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94F" w:rsidRDefault="0058394F" w:rsidP="004252D9">
      <w:pPr>
        <w:spacing w:line="480" w:lineRule="auto"/>
        <w:jc w:val="center"/>
        <w:rPr>
          <w:rFonts w:ascii="Times New Roman" w:hAnsi="Times New Roman" w:cs="Times New Roman"/>
          <w:sz w:val="24"/>
          <w:szCs w:val="24"/>
        </w:rPr>
      </w:pPr>
    </w:p>
    <w:p w:rsidR="004252D9" w:rsidRPr="004252D9" w:rsidRDefault="004252D9"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4176FC" w:rsidRPr="004252D9" w:rsidRDefault="004176FC"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t>Annotated Bibliography on School Violence.</w:t>
      </w:r>
    </w:p>
    <w:p w:rsidR="00F2648A" w:rsidRPr="004252D9" w:rsidRDefault="00F2648A"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t>Name.</w:t>
      </w:r>
    </w:p>
    <w:p w:rsidR="00F2648A" w:rsidRPr="004252D9" w:rsidRDefault="00F2648A"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t>Institution.</w:t>
      </w:r>
    </w:p>
    <w:p w:rsidR="00F2648A" w:rsidRPr="004252D9" w:rsidRDefault="00F2648A"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t>Date.</w:t>
      </w: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jc w:val="center"/>
        <w:rPr>
          <w:rFonts w:ascii="Times New Roman" w:hAnsi="Times New Roman" w:cs="Times New Roman"/>
          <w:sz w:val="24"/>
          <w:szCs w:val="24"/>
        </w:rPr>
      </w:pPr>
    </w:p>
    <w:p w:rsidR="0058394F" w:rsidRPr="004252D9" w:rsidRDefault="0058394F" w:rsidP="004252D9">
      <w:pPr>
        <w:spacing w:line="480" w:lineRule="auto"/>
        <w:rPr>
          <w:rFonts w:ascii="Times New Roman" w:hAnsi="Times New Roman" w:cs="Times New Roman"/>
          <w:sz w:val="24"/>
          <w:szCs w:val="24"/>
        </w:rPr>
      </w:pPr>
    </w:p>
    <w:p w:rsidR="00F2648A" w:rsidRPr="004252D9" w:rsidRDefault="00F2648A"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lastRenderedPageBreak/>
        <w:t>Annotated Bibliography on School Violence.</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Burdick-Will, J. (2013). School violent crime and academic achievement in Chicago. Sociology of education, 86(4), 343-361. </w:t>
      </w:r>
      <w:hyperlink r:id="rId6" w:history="1">
        <w:r w:rsidRPr="004252D9">
          <w:rPr>
            <w:rStyle w:val="Hyperlink"/>
            <w:rFonts w:ascii="Times New Roman" w:hAnsi="Times New Roman" w:cs="Times New Roman"/>
            <w:b/>
            <w:sz w:val="24"/>
            <w:szCs w:val="24"/>
          </w:rPr>
          <w:t>https://www.ncbi.nlm.nih.gov/pmc/articles/PMC3831577/pdf/nihms521761.pdf</w:t>
        </w:r>
      </w:hyperlink>
    </w:p>
    <w:p w:rsidR="0058394F" w:rsidRPr="004252D9" w:rsidRDefault="0058394F" w:rsidP="00231889">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t xml:space="preserve">Burdick-Will in this article </w:t>
      </w:r>
      <w:r w:rsidR="005D1705" w:rsidRPr="004252D9">
        <w:rPr>
          <w:rFonts w:ascii="Times New Roman" w:hAnsi="Times New Roman" w:cs="Times New Roman"/>
          <w:sz w:val="24"/>
          <w:szCs w:val="24"/>
        </w:rPr>
        <w:t>focuses</w:t>
      </w:r>
      <w:r w:rsidRPr="004252D9">
        <w:rPr>
          <w:rFonts w:ascii="Times New Roman" w:hAnsi="Times New Roman" w:cs="Times New Roman"/>
          <w:sz w:val="24"/>
          <w:szCs w:val="24"/>
        </w:rPr>
        <w:t xml:space="preserve"> on defining the relationship between school violen</w:t>
      </w:r>
      <w:r w:rsidR="00231889">
        <w:rPr>
          <w:rFonts w:ascii="Times New Roman" w:hAnsi="Times New Roman" w:cs="Times New Roman"/>
          <w:sz w:val="24"/>
          <w:szCs w:val="24"/>
        </w:rPr>
        <w:t xml:space="preserve">ce, </w:t>
      </w:r>
      <w:r w:rsidR="00231889" w:rsidRPr="004252D9">
        <w:rPr>
          <w:rFonts w:ascii="Times New Roman" w:hAnsi="Times New Roman" w:cs="Times New Roman"/>
          <w:sz w:val="24"/>
          <w:szCs w:val="24"/>
        </w:rPr>
        <w:t>crime</w:t>
      </w:r>
      <w:r w:rsidRPr="004252D9">
        <w:rPr>
          <w:rFonts w:ascii="Times New Roman" w:hAnsi="Times New Roman" w:cs="Times New Roman"/>
          <w:sz w:val="24"/>
          <w:szCs w:val="24"/>
        </w:rPr>
        <w:t xml:space="preserve"> and academic achievement. The author asserts educational outcomes vary dramatically amid schools in the context of the United States </w:t>
      </w:r>
      <w:r w:rsidR="00231889">
        <w:rPr>
          <w:rFonts w:ascii="Times New Roman" w:hAnsi="Times New Roman" w:cs="Times New Roman"/>
          <w:sz w:val="24"/>
          <w:szCs w:val="24"/>
        </w:rPr>
        <w:t>and the</w:t>
      </w:r>
      <w:r w:rsidRPr="004252D9">
        <w:rPr>
          <w:rFonts w:ascii="Times New Roman" w:hAnsi="Times New Roman" w:cs="Times New Roman"/>
          <w:sz w:val="24"/>
          <w:szCs w:val="24"/>
        </w:rPr>
        <w:t xml:space="preserve"> study established that violent crime rates tend to have</w:t>
      </w:r>
      <w:r w:rsidR="00231889">
        <w:rPr>
          <w:rFonts w:ascii="Times New Roman" w:hAnsi="Times New Roman" w:cs="Times New Roman"/>
          <w:sz w:val="24"/>
          <w:szCs w:val="24"/>
        </w:rPr>
        <w:t xml:space="preserve"> a negative effect on the students’ </w:t>
      </w:r>
      <w:r w:rsidRPr="004252D9">
        <w:rPr>
          <w:rFonts w:ascii="Times New Roman" w:hAnsi="Times New Roman" w:cs="Times New Roman"/>
          <w:sz w:val="24"/>
          <w:szCs w:val="24"/>
        </w:rPr>
        <w:t>scores. The author concluded that violent crimes in s</w:t>
      </w:r>
      <w:r w:rsidR="00231889">
        <w:rPr>
          <w:rFonts w:ascii="Times New Roman" w:hAnsi="Times New Roman" w:cs="Times New Roman"/>
          <w:sz w:val="24"/>
          <w:szCs w:val="24"/>
        </w:rPr>
        <w:t>chools are likely to relate</w:t>
      </w:r>
      <w:r w:rsidRPr="004252D9">
        <w:rPr>
          <w:rFonts w:ascii="Times New Roman" w:hAnsi="Times New Roman" w:cs="Times New Roman"/>
          <w:sz w:val="24"/>
          <w:szCs w:val="24"/>
        </w:rPr>
        <w:t xml:space="preserve"> directly to a reduction in learning through cognitive stress in addition to classrooms disruptions. This study source is quite relevant to the topic of study in that it tends to inform more on nature and the effects of school-based violent crime</w:t>
      </w:r>
      <w:r w:rsidR="00231889">
        <w:rPr>
          <w:rFonts w:ascii="Times New Roman" w:hAnsi="Times New Roman" w:cs="Times New Roman"/>
          <w:sz w:val="24"/>
          <w:szCs w:val="24"/>
        </w:rPr>
        <w:t>s</w:t>
      </w:r>
      <w:r w:rsidRPr="004252D9">
        <w:rPr>
          <w:rFonts w:ascii="Times New Roman" w:hAnsi="Times New Roman" w:cs="Times New Roman"/>
          <w:sz w:val="24"/>
          <w:szCs w:val="24"/>
        </w:rPr>
        <w:t xml:space="preserve"> in the context of learning environments. In addition to this, the study shares up-to-date recommendation on how to address the causes and risks of violent crime</w:t>
      </w:r>
      <w:r w:rsidR="00231889">
        <w:rPr>
          <w:rFonts w:ascii="Times New Roman" w:hAnsi="Times New Roman" w:cs="Times New Roman"/>
          <w:sz w:val="24"/>
          <w:szCs w:val="24"/>
        </w:rPr>
        <w:t>s</w:t>
      </w:r>
      <w:r w:rsidRPr="004252D9">
        <w:rPr>
          <w:rFonts w:ascii="Times New Roman" w:hAnsi="Times New Roman" w:cs="Times New Roman"/>
          <w:sz w:val="24"/>
          <w:szCs w:val="24"/>
        </w:rPr>
        <w:t xml:space="preserve"> in the context of schools. This source is credible in that it seeks t</w:t>
      </w:r>
      <w:r w:rsidR="00231889">
        <w:rPr>
          <w:rFonts w:ascii="Times New Roman" w:hAnsi="Times New Roman" w:cs="Times New Roman"/>
          <w:sz w:val="24"/>
          <w:szCs w:val="24"/>
        </w:rPr>
        <w:t xml:space="preserve">o address a universal problem that cuts </w:t>
      </w:r>
      <w:r w:rsidRPr="004252D9">
        <w:rPr>
          <w:rFonts w:ascii="Times New Roman" w:hAnsi="Times New Roman" w:cs="Times New Roman"/>
          <w:sz w:val="24"/>
          <w:szCs w:val="24"/>
        </w:rPr>
        <w:t>across the welfare of student of varied ages and ethnicity. This study source is quite informative, and thus its information will be applied in elaborating on the effects of violent crimes on the psychological wellness of students. The article will be used as a basis for garnering information on the contributions of the school environment and neighborhood towards violent crimes.</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Duru, E., &amp; Balkis, M. (2018). Exposure to school violence at school and mental health of victimized adolescents: The mediation role of social support. Child abuse &amp; neglect, 76, 342-352. </w:t>
      </w:r>
      <w:hyperlink r:id="rId7" w:history="1">
        <w:r w:rsidRPr="004252D9">
          <w:rPr>
            <w:rStyle w:val="Hyperlink"/>
            <w:rFonts w:ascii="Times New Roman" w:hAnsi="Times New Roman" w:cs="Times New Roman"/>
            <w:b/>
            <w:sz w:val="24"/>
            <w:szCs w:val="24"/>
          </w:rPr>
          <w:t>file:///C:/Users/user/Downloads/ExposuretoschoolviolenceatschoolandmentalhealthofvictimizedadolescentsThemediationroleofsocialsupport.pdf</w:t>
        </w:r>
      </w:hyperlink>
    </w:p>
    <w:p w:rsidR="0058394F" w:rsidRPr="004252D9" w:rsidRDefault="0058394F" w:rsidP="00231889">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lastRenderedPageBreak/>
        <w:t>This research article focuses on examining the mediation role of social support in the relationships amid exposure to violence at school as well as mental health amid adolescents. The authors used different study models which relied on different adolescents, and they found that social supports significantly mediated the association betw</w:t>
      </w:r>
      <w:r w:rsidR="005D1705">
        <w:rPr>
          <w:rFonts w:ascii="Times New Roman" w:hAnsi="Times New Roman" w:cs="Times New Roman"/>
          <w:sz w:val="24"/>
          <w:szCs w:val="24"/>
        </w:rPr>
        <w:t>een exposures to violence</w:t>
      </w:r>
      <w:r w:rsidRPr="004252D9">
        <w:rPr>
          <w:rFonts w:ascii="Times New Roman" w:hAnsi="Times New Roman" w:cs="Times New Roman"/>
          <w:sz w:val="24"/>
          <w:szCs w:val="24"/>
        </w:rPr>
        <w:t xml:space="preserve"> with mental health amid adolescents. They agreed that the strong correlation amid students (adolescents) exposure to violence, mental health, and social support varied by gender. This study source is very accurate in that it shares knowledge on common factors which threaten the most sensitive age group. More importa</w:t>
      </w:r>
      <w:r w:rsidR="005D1705">
        <w:rPr>
          <w:rFonts w:ascii="Times New Roman" w:hAnsi="Times New Roman" w:cs="Times New Roman"/>
          <w:sz w:val="24"/>
          <w:szCs w:val="24"/>
        </w:rPr>
        <w:t xml:space="preserve">ntly, the study article is </w:t>
      </w:r>
      <w:r w:rsidRPr="004252D9">
        <w:rPr>
          <w:rFonts w:ascii="Times New Roman" w:hAnsi="Times New Roman" w:cs="Times New Roman"/>
          <w:sz w:val="24"/>
          <w:szCs w:val="24"/>
        </w:rPr>
        <w:t xml:space="preserve">unbiased, and its data is fully supported by pieces of evidence. This research article is very relevant in that is seeks to address an evident and a growing threat not only to adolescent but also to the wellness of the future community. In my conviction, data from this study source is highly reflective to the study question, and </w:t>
      </w:r>
      <w:r w:rsidR="00231889">
        <w:rPr>
          <w:rFonts w:ascii="Times New Roman" w:hAnsi="Times New Roman" w:cs="Times New Roman"/>
          <w:sz w:val="24"/>
          <w:szCs w:val="24"/>
        </w:rPr>
        <w:t>hence it will be used to show the</w:t>
      </w:r>
      <w:r w:rsidRPr="004252D9">
        <w:rPr>
          <w:rFonts w:ascii="Times New Roman" w:hAnsi="Times New Roman" w:cs="Times New Roman"/>
          <w:sz w:val="24"/>
          <w:szCs w:val="24"/>
        </w:rPr>
        <w:t xml:space="preserve"> risks of exposure to school violence in addition to the mental health of victimized students. It will be used to justify the need for increased social support for students in an effort to alleviate the risk of school violence. </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Espelage, D. L., Merrin, G. J., &amp; Hatchel, T. (2018). Peer victimization and dating violence among LGBTQ youth: The impact of school violence and crime on mental health outcomes. Youth violence and juvenile justice, 16(2), 156-173. </w:t>
      </w:r>
      <w:hyperlink r:id="rId8" w:history="1">
        <w:r w:rsidRPr="004252D9">
          <w:rPr>
            <w:rStyle w:val="Hyperlink"/>
            <w:rFonts w:ascii="Times New Roman" w:hAnsi="Times New Roman" w:cs="Times New Roman"/>
            <w:b/>
            <w:sz w:val="24"/>
            <w:szCs w:val="24"/>
          </w:rPr>
          <w:t>https://www.researchgate.net/profile/Gabriel_Merrin/publication/312320181_Peer_Victimization_and_Dating_Violence_Among_LGBTQ_Youth_The_Impact_of_School_Violence_and_Crime_on_Mental_Health_Outcomes/links/5b315ad7a6fdcc8506cfebaa/Peer-Victimization-and-Dating-Violence-Among-LGBTQ-Youth-The-Impact-of-School-Violence-and-Crime-on-Mental-Health-Outcomes.pdf</w:t>
        </w:r>
      </w:hyperlink>
    </w:p>
    <w:p w:rsidR="0058394F" w:rsidRPr="004252D9" w:rsidRDefault="0058394F" w:rsidP="00231889">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lastRenderedPageBreak/>
        <w:t>This study source focuses on the moderating role of school violence as well as peer victimization initiatives on the affiliation amid sexual orientation and mental health. The study was complemented with a self-report survey which accurately accessed the role of ethnicity, gender identity, sexual orientation, victimizations encounters and perceptions of school violence. The study finding</w:t>
      </w:r>
      <w:r w:rsidR="00231889">
        <w:rPr>
          <w:rFonts w:ascii="Times New Roman" w:hAnsi="Times New Roman" w:cs="Times New Roman"/>
          <w:sz w:val="24"/>
          <w:szCs w:val="24"/>
        </w:rPr>
        <w:t xml:space="preserve"> was that schools with high </w:t>
      </w:r>
      <w:r w:rsidRPr="004252D9">
        <w:rPr>
          <w:rFonts w:ascii="Times New Roman" w:hAnsi="Times New Roman" w:cs="Times New Roman"/>
          <w:sz w:val="24"/>
          <w:szCs w:val="24"/>
        </w:rPr>
        <w:t>proportion</w:t>
      </w:r>
      <w:r w:rsidR="00231889">
        <w:rPr>
          <w:rFonts w:ascii="Times New Roman" w:hAnsi="Times New Roman" w:cs="Times New Roman"/>
          <w:sz w:val="24"/>
          <w:szCs w:val="24"/>
        </w:rPr>
        <w:t>s</w:t>
      </w:r>
      <w:r w:rsidRPr="004252D9">
        <w:rPr>
          <w:rFonts w:ascii="Times New Roman" w:hAnsi="Times New Roman" w:cs="Times New Roman"/>
          <w:sz w:val="24"/>
          <w:szCs w:val="24"/>
        </w:rPr>
        <w:t xml:space="preserve"> of LGBTQ students had higher incidences of school violence compared to counterparts who had a reduced number of LGBTQ individuals. The authors agreed that the proportionality of school violence attached to the LGBTQ is on the rise; hence interventions are necessary for reducing the rate of victimization and the school setting potential risk. This study article is quite relevant to the study topic in that it shares an understanding of the effects of LGBTQ to students, an issue which has posed both direct and indirect victimization to almost every student. This study source is credible in that it offers assertions on an evidence-based perspective. Information from this study source is quite reflective of the issue of school violence in higher education, and it will be used to show the effects of sexual orientation on school violence. It will be used to call for acute intervention to address the risks of victimization in the school setting.</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Goldweber, A., Waasdorp, T. E., &amp; Bradshaw, C. P. (2013). Examining the link between forms of bullying behaviors and perceptions of safety and belonging among secondary school students. Journal of school psychology, 51(4), 469-485.</w:t>
      </w:r>
      <w:hyperlink r:id="rId9" w:history="1">
        <w:r w:rsidR="004252D9" w:rsidRPr="00677BBE">
          <w:rPr>
            <w:rStyle w:val="Hyperlink"/>
            <w:rFonts w:ascii="Times New Roman" w:hAnsi="Times New Roman" w:cs="Times New Roman"/>
            <w:b/>
            <w:sz w:val="24"/>
            <w:szCs w:val="24"/>
          </w:rPr>
          <w:t>https://s3.amazonaws.com/academia.edu.documents/40041269/0a85e5397362782a0c000000.pdf20151115-68247-1kfgxm3.pdf?AWSAccessKeyId=AKIAIWOWYYGZ2Y53UL3A&amp;Expires=1551989693&amp;Signature=SUnfF%2BlQn2nJBkbT1GtIu5TBwbQ%3D&amp;response-content-</w:t>
        </w:r>
        <w:r w:rsidR="004252D9" w:rsidRPr="00677BBE">
          <w:rPr>
            <w:rStyle w:val="Hyperlink"/>
            <w:rFonts w:ascii="Times New Roman" w:hAnsi="Times New Roman" w:cs="Times New Roman"/>
            <w:b/>
            <w:sz w:val="24"/>
            <w:szCs w:val="24"/>
          </w:rPr>
          <w:lastRenderedPageBreak/>
          <w:t>disposition=inline%3B%20filename%3DExamining_the_link_between_forms_of_bull.pdf</w:t>
        </w:r>
      </w:hyperlink>
    </w:p>
    <w:p w:rsidR="0058394F" w:rsidRPr="004252D9" w:rsidRDefault="0058394F" w:rsidP="00231889">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t>Goldweber and others in this study article aimed at examining the affiliation amid different forms of bullying behaviors in addition to perceptions of safety and belonging amid secondary school students. The authors used technical models to explore the contributions of social-emotional factors to the aspects of victimization, internalization, as well as the perception of school and bullying climate. The study established that students at higher learning levels had higher expo</w:t>
      </w:r>
      <w:r w:rsidR="00231889">
        <w:rPr>
          <w:rFonts w:ascii="Times New Roman" w:hAnsi="Times New Roman" w:cs="Times New Roman"/>
          <w:sz w:val="24"/>
          <w:szCs w:val="24"/>
        </w:rPr>
        <w:t xml:space="preserve">sure to the victimization, felt </w:t>
      </w:r>
      <w:r w:rsidRPr="004252D9">
        <w:rPr>
          <w:rFonts w:ascii="Times New Roman" w:hAnsi="Times New Roman" w:cs="Times New Roman"/>
          <w:sz w:val="24"/>
          <w:szCs w:val="24"/>
        </w:rPr>
        <w:t>less belonging and less safe, and the feeling that school setting is increasingly suppor</w:t>
      </w:r>
      <w:r w:rsidR="005D1705">
        <w:rPr>
          <w:rFonts w:ascii="Times New Roman" w:hAnsi="Times New Roman" w:cs="Times New Roman"/>
          <w:sz w:val="24"/>
          <w:szCs w:val="24"/>
        </w:rPr>
        <w:t>tive of varied aspects of violence</w:t>
      </w:r>
      <w:r w:rsidRPr="004252D9">
        <w:rPr>
          <w:rFonts w:ascii="Times New Roman" w:hAnsi="Times New Roman" w:cs="Times New Roman"/>
          <w:sz w:val="24"/>
          <w:szCs w:val="24"/>
        </w:rPr>
        <w:t>. This material source is very accurate in that it shows a growing connection to the effects of bullying behaviors to students. In more concentric terms, the study relies on firsthand information from different participants and hence it is quite authentic. It is</w:t>
      </w:r>
      <w:r w:rsidR="00231889">
        <w:rPr>
          <w:rFonts w:ascii="Times New Roman" w:hAnsi="Times New Roman" w:cs="Times New Roman"/>
          <w:sz w:val="24"/>
          <w:szCs w:val="24"/>
        </w:rPr>
        <w:t xml:space="preserve"> with no doubt that this article </w:t>
      </w:r>
      <w:r w:rsidRPr="004252D9">
        <w:rPr>
          <w:rFonts w:ascii="Times New Roman" w:hAnsi="Times New Roman" w:cs="Times New Roman"/>
          <w:sz w:val="24"/>
          <w:szCs w:val="24"/>
        </w:rPr>
        <w:t>is quite reflecting on the study question. Knowledge from this study article will be applied to</w:t>
      </w:r>
      <w:r w:rsidR="00231889">
        <w:rPr>
          <w:rFonts w:ascii="Times New Roman" w:hAnsi="Times New Roman" w:cs="Times New Roman"/>
          <w:sz w:val="24"/>
          <w:szCs w:val="24"/>
        </w:rPr>
        <w:t xml:space="preserve"> solve the effects of</w:t>
      </w:r>
      <w:r w:rsidRPr="004252D9">
        <w:rPr>
          <w:rFonts w:ascii="Times New Roman" w:hAnsi="Times New Roman" w:cs="Times New Roman"/>
          <w:sz w:val="24"/>
          <w:szCs w:val="24"/>
        </w:rPr>
        <w:t xml:space="preserve"> victimization to both social and psychological wellbeing of a college student. More importantly, it will be used to show the role of the school environment towards supporting as well as addressing school violence. It will be used as a basis of making recommendations towards alleviating school violence. </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Gregory, A., Cornell, D., Fan, X., Shears, P., Shih, T. H., &amp; Huang, F. (2010). Authoritative school discipline: High school practices associated with lower bullying and victimization. Journal of Educational Psychology, 102(2), 483.</w:t>
      </w:r>
      <w:hyperlink r:id="rId10" w:history="1">
        <w:r w:rsidR="004252D9" w:rsidRPr="004252D9">
          <w:rPr>
            <w:rStyle w:val="Hyperlink"/>
            <w:rFonts w:ascii="Times New Roman" w:hAnsi="Times New Roman" w:cs="Times New Roman"/>
            <w:b/>
            <w:sz w:val="24"/>
            <w:szCs w:val="24"/>
          </w:rPr>
          <w:t>http://citeseerx.ist.psu.edu/viewdoc/download?doi=10.1.1.893.5539&amp;rep=rep1&amp;type=pdf</w:t>
        </w:r>
      </w:hyperlink>
    </w:p>
    <w:p w:rsidR="0058394F" w:rsidRPr="004252D9" w:rsidRDefault="0058394F" w:rsidP="00231889">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lastRenderedPageBreak/>
        <w:t>This study source aimed at examining the authoritative discipline theory which asserts that two complementary aspects of the school setting (the school structure and school support) are essential pillars of ensuring safety in school. The study finding asserted that fully controlled structure and support was highly attached to less bullying and victimization tha</w:t>
      </w:r>
      <w:r w:rsidR="00231889">
        <w:rPr>
          <w:rFonts w:ascii="Times New Roman" w:hAnsi="Times New Roman" w:cs="Times New Roman"/>
          <w:sz w:val="24"/>
          <w:szCs w:val="24"/>
        </w:rPr>
        <w:t>n</w:t>
      </w:r>
      <w:r w:rsidRPr="004252D9">
        <w:rPr>
          <w:rFonts w:ascii="Times New Roman" w:hAnsi="Times New Roman" w:cs="Times New Roman"/>
          <w:sz w:val="24"/>
          <w:szCs w:val="24"/>
        </w:rPr>
        <w:t xml:space="preserve"> uncontrolled school setting. The article summarized that discipline practices should not be polarized into a debate since both school structure and support contribute to school safety fo</w:t>
      </w:r>
      <w:r w:rsidR="00231889">
        <w:rPr>
          <w:rFonts w:ascii="Times New Roman" w:hAnsi="Times New Roman" w:cs="Times New Roman"/>
          <w:sz w:val="24"/>
          <w:szCs w:val="24"/>
        </w:rPr>
        <w:t>r adolescents.  Thi</w:t>
      </w:r>
      <w:r w:rsidRPr="004252D9">
        <w:rPr>
          <w:rFonts w:ascii="Times New Roman" w:hAnsi="Times New Roman" w:cs="Times New Roman"/>
          <w:sz w:val="24"/>
          <w:szCs w:val="24"/>
        </w:rPr>
        <w:t xml:space="preserve">s study source is quite reflective of the study question. Also, it is very relevant and credible in that </w:t>
      </w:r>
      <w:r w:rsidR="00231889">
        <w:rPr>
          <w:rFonts w:ascii="Times New Roman" w:hAnsi="Times New Roman" w:cs="Times New Roman"/>
          <w:sz w:val="24"/>
          <w:szCs w:val="24"/>
        </w:rPr>
        <w:t xml:space="preserve">it </w:t>
      </w:r>
      <w:r w:rsidRPr="004252D9">
        <w:rPr>
          <w:rFonts w:ascii="Times New Roman" w:hAnsi="Times New Roman" w:cs="Times New Roman"/>
          <w:sz w:val="24"/>
          <w:szCs w:val="24"/>
        </w:rPr>
        <w:t>avail</w:t>
      </w:r>
      <w:r w:rsidR="00231889">
        <w:rPr>
          <w:rFonts w:ascii="Times New Roman" w:hAnsi="Times New Roman" w:cs="Times New Roman"/>
          <w:sz w:val="24"/>
          <w:szCs w:val="24"/>
        </w:rPr>
        <w:t>s universal victimization data concerning school violence regardless</w:t>
      </w:r>
      <w:r w:rsidRPr="004252D9">
        <w:rPr>
          <w:rFonts w:ascii="Times New Roman" w:hAnsi="Times New Roman" w:cs="Times New Roman"/>
          <w:sz w:val="24"/>
          <w:szCs w:val="24"/>
        </w:rPr>
        <w:t xml:space="preserve"> of student’s ethnicity race or gender. Knowledge gained from this study source is essential, and hence it will be used to show the need for a well-controlled school structure in addition to a supportive school environment that will encourage acute socializations amid students and their peers</w:t>
      </w:r>
      <w:r w:rsidR="00231889">
        <w:rPr>
          <w:rFonts w:ascii="Times New Roman" w:hAnsi="Times New Roman" w:cs="Times New Roman"/>
          <w:sz w:val="24"/>
          <w:szCs w:val="24"/>
        </w:rPr>
        <w:t xml:space="preserve">. </w:t>
      </w:r>
      <w:r w:rsidRPr="004252D9">
        <w:rPr>
          <w:rFonts w:ascii="Times New Roman" w:hAnsi="Times New Roman" w:cs="Times New Roman"/>
          <w:sz w:val="24"/>
          <w:szCs w:val="24"/>
        </w:rPr>
        <w:t>Also, it will be used to show the knowledge gap on victimization and hence to call for an additional examination of better measures that can be established to ensure growing school safety for a</w:t>
      </w:r>
      <w:r w:rsidR="00231889">
        <w:rPr>
          <w:rFonts w:ascii="Times New Roman" w:hAnsi="Times New Roman" w:cs="Times New Roman"/>
          <w:sz w:val="24"/>
          <w:szCs w:val="24"/>
        </w:rPr>
        <w:t>dolescents. It will be used to</w:t>
      </w:r>
      <w:r w:rsidRPr="004252D9">
        <w:rPr>
          <w:rFonts w:ascii="Times New Roman" w:hAnsi="Times New Roman" w:cs="Times New Roman"/>
          <w:sz w:val="24"/>
          <w:szCs w:val="24"/>
        </w:rPr>
        <w:t xml:space="preserve"> elaborate on the role of government in addressing the risks of school violence. </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Hymel, S., McClure, R., Miller, M., Shumka, E., &amp; Trach, J. (2015). Addressing school bullying: Insights from theories of group processes. Journal of Applied Developmental Psychology, 37, 16-24. </w:t>
      </w:r>
      <w:hyperlink r:id="rId11" w:history="1">
        <w:r w:rsidR="004252D9" w:rsidRPr="004252D9">
          <w:rPr>
            <w:rStyle w:val="Hyperlink"/>
            <w:rFonts w:ascii="Times New Roman" w:hAnsi="Times New Roman" w:cs="Times New Roman"/>
            <w:b/>
            <w:sz w:val="24"/>
            <w:szCs w:val="24"/>
          </w:rPr>
          <w:t>https://daneshyari.com/article/preview/359657.pdf</w:t>
        </w:r>
      </w:hyperlink>
    </w:p>
    <w:p w:rsidR="0058394F" w:rsidRPr="004252D9" w:rsidRDefault="0058394F" w:rsidP="00231889">
      <w:pPr>
        <w:spacing w:line="480" w:lineRule="auto"/>
        <w:rPr>
          <w:rFonts w:ascii="Times New Roman" w:hAnsi="Times New Roman" w:cs="Times New Roman"/>
          <w:sz w:val="24"/>
          <w:szCs w:val="24"/>
        </w:rPr>
      </w:pPr>
      <w:r w:rsidRPr="004252D9">
        <w:rPr>
          <w:rFonts w:ascii="Times New Roman" w:hAnsi="Times New Roman" w:cs="Times New Roman"/>
          <w:sz w:val="24"/>
          <w:szCs w:val="24"/>
        </w:rPr>
        <w:t xml:space="preserve">Hymel and others in this article aimed at shedding light on how to address the aspect of bullying in schools. The study was based on the assertion that to address the bullying in </w:t>
      </w:r>
      <w:r w:rsidR="007858F5" w:rsidRPr="004252D9">
        <w:rPr>
          <w:rFonts w:ascii="Times New Roman" w:hAnsi="Times New Roman" w:cs="Times New Roman"/>
          <w:sz w:val="24"/>
          <w:szCs w:val="24"/>
        </w:rPr>
        <w:t>schools,</w:t>
      </w:r>
      <w:r w:rsidR="007858F5">
        <w:rPr>
          <w:rFonts w:ascii="Times New Roman" w:hAnsi="Times New Roman" w:cs="Times New Roman"/>
          <w:sz w:val="24"/>
          <w:szCs w:val="24"/>
        </w:rPr>
        <w:t xml:space="preserve"> there is need to focus o</w:t>
      </w:r>
      <w:r w:rsidRPr="004252D9">
        <w:rPr>
          <w:rFonts w:ascii="Times New Roman" w:hAnsi="Times New Roman" w:cs="Times New Roman"/>
          <w:sz w:val="24"/>
          <w:szCs w:val="24"/>
        </w:rPr>
        <w:t xml:space="preserve">n bullying as a group phenomenon which is attached to the different theories of group processing. The study concluded that useful application the bystander approach is a core </w:t>
      </w:r>
      <w:r w:rsidRPr="004252D9">
        <w:rPr>
          <w:rFonts w:ascii="Times New Roman" w:hAnsi="Times New Roman" w:cs="Times New Roman"/>
          <w:sz w:val="24"/>
          <w:szCs w:val="24"/>
        </w:rPr>
        <w:lastRenderedPageBreak/>
        <w:t>tool for addressing the risks of school violence and hence sharing the implication that school-based bullying can be highly prevented throng different interventions. Analytically, this study material is highly attached to the study topic. It remains standalone in that it shares insight to its audience on the need for addressing school bullying in an effort to support the wellbeing of our adolescents. More apparently, the study article is quite balanced in that seeks to address school bullying</w:t>
      </w:r>
      <w:r w:rsidR="007858F5">
        <w:rPr>
          <w:rFonts w:ascii="Times New Roman" w:hAnsi="Times New Roman" w:cs="Times New Roman"/>
          <w:sz w:val="24"/>
          <w:szCs w:val="24"/>
        </w:rPr>
        <w:t xml:space="preserve"> for all students regardless of race and age. Data gained</w:t>
      </w:r>
      <w:r w:rsidRPr="004252D9">
        <w:rPr>
          <w:rFonts w:ascii="Times New Roman" w:hAnsi="Times New Roman" w:cs="Times New Roman"/>
          <w:sz w:val="24"/>
          <w:szCs w:val="24"/>
        </w:rPr>
        <w:t xml:space="preserve"> from this study source will be used to elaborate on the need for diverse prevention and intervention measures in an effort control and possibly alleviate incidences of bullying in the context of learning. It will be used to identify the knowledge gap amid school bullying and the necessary prevention measures.</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Mann, M. J., Kristjansson, A. L., Sigfusdottir, I. D., &amp; Smith, M. L. (2015). The role of Community, family, peer, and school factors in group bullying: Implications for school‐based intervention. Journal of school health, 85(7), 477-486. </w:t>
      </w:r>
      <w:hyperlink r:id="rId12" w:history="1">
        <w:r w:rsidR="004252D9" w:rsidRPr="004252D9">
          <w:rPr>
            <w:rStyle w:val="Hyperlink"/>
            <w:rFonts w:ascii="Times New Roman" w:hAnsi="Times New Roman" w:cs="Times New Roman"/>
            <w:b/>
            <w:sz w:val="24"/>
            <w:szCs w:val="24"/>
          </w:rPr>
          <w:t>http://lifecourse.is/wp-content/uploads/2017/02/Mann_et_al-2015-Journal_of_School_Health-2.pdf</w:t>
        </w:r>
      </w:hyperlink>
    </w:p>
    <w:p w:rsidR="0058394F" w:rsidRPr="004252D9" w:rsidRDefault="0058394F" w:rsidP="007858F5">
      <w:pPr>
        <w:spacing w:line="480" w:lineRule="auto"/>
        <w:ind w:firstLine="720"/>
        <w:rPr>
          <w:rFonts w:ascii="Times New Roman" w:hAnsi="Times New Roman" w:cs="Times New Roman"/>
          <w:sz w:val="24"/>
          <w:szCs w:val="24"/>
        </w:rPr>
      </w:pPr>
      <w:r w:rsidRPr="004252D9">
        <w:rPr>
          <w:rFonts w:ascii="Times New Roman" w:hAnsi="Times New Roman" w:cs="Times New Roman"/>
          <w:sz w:val="24"/>
          <w:szCs w:val="24"/>
        </w:rPr>
        <w:t>This study journal is based on the ideology that ecological perspectives have been devoted to varied categorie</w:t>
      </w:r>
      <w:r w:rsidR="007858F5">
        <w:rPr>
          <w:rFonts w:ascii="Times New Roman" w:hAnsi="Times New Roman" w:cs="Times New Roman"/>
          <w:sz w:val="24"/>
          <w:szCs w:val="24"/>
        </w:rPr>
        <w:t>s of intervention. However, research on bullying underscore</w:t>
      </w:r>
      <w:r w:rsidRPr="004252D9">
        <w:rPr>
          <w:rFonts w:ascii="Times New Roman" w:hAnsi="Times New Roman" w:cs="Times New Roman"/>
          <w:sz w:val="24"/>
          <w:szCs w:val="24"/>
        </w:rPr>
        <w:t xml:space="preserve"> the need for school and individual focused approaches</w:t>
      </w:r>
      <w:r w:rsidR="007858F5">
        <w:rPr>
          <w:rFonts w:ascii="Times New Roman" w:hAnsi="Times New Roman" w:cs="Times New Roman"/>
          <w:sz w:val="24"/>
          <w:szCs w:val="24"/>
        </w:rPr>
        <w:t xml:space="preserve"> in bringing an end to the menace</w:t>
      </w:r>
      <w:r w:rsidRPr="004252D9">
        <w:rPr>
          <w:rFonts w:ascii="Times New Roman" w:hAnsi="Times New Roman" w:cs="Times New Roman"/>
          <w:sz w:val="24"/>
          <w:szCs w:val="24"/>
        </w:rPr>
        <w:t>. The study examined both community and family-based aspects</w:t>
      </w:r>
      <w:r w:rsidR="007858F5">
        <w:rPr>
          <w:rFonts w:ascii="Times New Roman" w:hAnsi="Times New Roman" w:cs="Times New Roman"/>
          <w:sz w:val="24"/>
          <w:szCs w:val="24"/>
        </w:rPr>
        <w:t xml:space="preserve"> that challenges school efforts</w:t>
      </w:r>
      <w:r w:rsidRPr="004252D9">
        <w:rPr>
          <w:rFonts w:ascii="Times New Roman" w:hAnsi="Times New Roman" w:cs="Times New Roman"/>
          <w:sz w:val="24"/>
          <w:szCs w:val="24"/>
        </w:rPr>
        <w:t xml:space="preserve"> to alleviate threats of victimization and bullying behavior. The authors established that parental support in addition to the time that children spent with their caring parents are protective against bullying behaviors. They also valued that poor interaction amid student </w:t>
      </w:r>
      <w:r w:rsidR="007858F5">
        <w:rPr>
          <w:rFonts w:ascii="Times New Roman" w:hAnsi="Times New Roman" w:cs="Times New Roman"/>
          <w:sz w:val="24"/>
          <w:szCs w:val="24"/>
        </w:rPr>
        <w:t xml:space="preserve">and </w:t>
      </w:r>
      <w:r w:rsidRPr="004252D9">
        <w:rPr>
          <w:rFonts w:ascii="Times New Roman" w:hAnsi="Times New Roman" w:cs="Times New Roman"/>
          <w:sz w:val="24"/>
          <w:szCs w:val="24"/>
        </w:rPr>
        <w:t xml:space="preserve">their teacher proliferates the risks of bullying. This study source is very accurate and relevant in that is sheds light on the threats of bullying and how they develop in the different social platforms. More importantly, the </w:t>
      </w:r>
      <w:r w:rsidRPr="004252D9">
        <w:rPr>
          <w:rFonts w:ascii="Times New Roman" w:hAnsi="Times New Roman" w:cs="Times New Roman"/>
          <w:sz w:val="24"/>
          <w:szCs w:val="24"/>
        </w:rPr>
        <w:lastRenderedPageBreak/>
        <w:t>study article is quite informative, and it el</w:t>
      </w:r>
      <w:r w:rsidR="007858F5">
        <w:rPr>
          <w:rFonts w:ascii="Times New Roman" w:hAnsi="Times New Roman" w:cs="Times New Roman"/>
          <w:sz w:val="24"/>
          <w:szCs w:val="24"/>
        </w:rPr>
        <w:t>aborates on the need for school</w:t>
      </w:r>
      <w:r w:rsidRPr="004252D9">
        <w:rPr>
          <w:rFonts w:ascii="Times New Roman" w:hAnsi="Times New Roman" w:cs="Times New Roman"/>
          <w:sz w:val="24"/>
          <w:szCs w:val="24"/>
        </w:rPr>
        <w:t xml:space="preserve"> based interventions. Data from this material will be used to show the relevance of community, family and school setting</w:t>
      </w:r>
      <w:r w:rsidR="007858F5">
        <w:rPr>
          <w:rFonts w:ascii="Times New Roman" w:hAnsi="Times New Roman" w:cs="Times New Roman"/>
          <w:sz w:val="24"/>
          <w:szCs w:val="24"/>
        </w:rPr>
        <w:t xml:space="preserve"> to</w:t>
      </w:r>
      <w:r w:rsidRPr="004252D9">
        <w:rPr>
          <w:rFonts w:ascii="Times New Roman" w:hAnsi="Times New Roman" w:cs="Times New Roman"/>
          <w:sz w:val="24"/>
          <w:szCs w:val="24"/>
        </w:rPr>
        <w:t xml:space="preserve"> address the risk of bullying. It w</w:t>
      </w:r>
      <w:r w:rsidR="007858F5">
        <w:rPr>
          <w:rFonts w:ascii="Times New Roman" w:hAnsi="Times New Roman" w:cs="Times New Roman"/>
          <w:sz w:val="24"/>
          <w:szCs w:val="24"/>
        </w:rPr>
        <w:t>ill be used to give an emphasis</w:t>
      </w:r>
      <w:r w:rsidRPr="004252D9">
        <w:rPr>
          <w:rFonts w:ascii="Times New Roman" w:hAnsi="Times New Roman" w:cs="Times New Roman"/>
          <w:sz w:val="24"/>
          <w:szCs w:val="24"/>
        </w:rPr>
        <w:t xml:space="preserve"> on the role of</w:t>
      </w:r>
      <w:r w:rsidR="007858F5">
        <w:rPr>
          <w:rFonts w:ascii="Times New Roman" w:hAnsi="Times New Roman" w:cs="Times New Roman"/>
          <w:sz w:val="24"/>
          <w:szCs w:val="24"/>
        </w:rPr>
        <w:t xml:space="preserve"> diverse</w:t>
      </w:r>
      <w:r w:rsidRPr="004252D9">
        <w:rPr>
          <w:rFonts w:ascii="Times New Roman" w:hAnsi="Times New Roman" w:cs="Times New Roman"/>
          <w:sz w:val="24"/>
          <w:szCs w:val="24"/>
        </w:rPr>
        <w:t xml:space="preserve"> stakeholder</w:t>
      </w:r>
      <w:r w:rsidR="007858F5">
        <w:rPr>
          <w:rFonts w:ascii="Times New Roman" w:hAnsi="Times New Roman" w:cs="Times New Roman"/>
          <w:sz w:val="24"/>
          <w:szCs w:val="24"/>
        </w:rPr>
        <w:t>s</w:t>
      </w:r>
      <w:r w:rsidRPr="004252D9">
        <w:rPr>
          <w:rFonts w:ascii="Times New Roman" w:hAnsi="Times New Roman" w:cs="Times New Roman"/>
          <w:sz w:val="24"/>
          <w:szCs w:val="24"/>
        </w:rPr>
        <w:t xml:space="preserve"> in </w:t>
      </w:r>
      <w:r w:rsidR="007858F5">
        <w:rPr>
          <w:rFonts w:ascii="Times New Roman" w:hAnsi="Times New Roman" w:cs="Times New Roman"/>
          <w:sz w:val="24"/>
          <w:szCs w:val="24"/>
        </w:rPr>
        <w:t>addressing risk attached to school bullying, violence and victimization</w:t>
      </w:r>
      <w:r w:rsidRPr="004252D9">
        <w:rPr>
          <w:rFonts w:ascii="Times New Roman" w:hAnsi="Times New Roman" w:cs="Times New Roman"/>
          <w:sz w:val="24"/>
          <w:szCs w:val="24"/>
        </w:rPr>
        <w:t xml:space="preserve">. It will give room form for recommending </w:t>
      </w:r>
      <w:r w:rsidR="004252D9" w:rsidRPr="004252D9">
        <w:rPr>
          <w:rFonts w:ascii="Times New Roman" w:hAnsi="Times New Roman" w:cs="Times New Roman"/>
          <w:sz w:val="24"/>
          <w:szCs w:val="24"/>
        </w:rPr>
        <w:t>additional</w:t>
      </w:r>
      <w:r w:rsidRPr="004252D9">
        <w:rPr>
          <w:rFonts w:ascii="Times New Roman" w:hAnsi="Times New Roman" w:cs="Times New Roman"/>
          <w:sz w:val="24"/>
          <w:szCs w:val="24"/>
        </w:rPr>
        <w:t xml:space="preserve"> research in addressing bullying.</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Mengo, C., &amp; Black, B. M. (2016). Violence victimization on a college campus: Impact on GPA and school dropout. Journal of College Student Retention: Research, Theory &amp; Practice, 18(2), 234-248. </w:t>
      </w:r>
      <w:hyperlink r:id="rId13" w:history="1">
        <w:r w:rsidR="004252D9" w:rsidRPr="004252D9">
          <w:rPr>
            <w:rStyle w:val="Hyperlink"/>
            <w:rFonts w:ascii="Times New Roman" w:hAnsi="Times New Roman" w:cs="Times New Roman"/>
            <w:b/>
            <w:sz w:val="24"/>
            <w:szCs w:val="24"/>
          </w:rPr>
          <w:t>file:///C:/Users/user/Downloads/Violencevictimizationonacollegecampus.pdf</w:t>
        </w:r>
      </w:hyperlink>
    </w:p>
    <w:p w:rsidR="0058394F" w:rsidRPr="004252D9" w:rsidRDefault="0058394F" w:rsidP="007858F5">
      <w:pPr>
        <w:spacing w:line="480" w:lineRule="auto"/>
        <w:rPr>
          <w:rFonts w:ascii="Times New Roman" w:hAnsi="Times New Roman" w:cs="Times New Roman"/>
          <w:sz w:val="24"/>
          <w:szCs w:val="24"/>
        </w:rPr>
      </w:pPr>
      <w:r w:rsidRPr="004252D9">
        <w:rPr>
          <w:rFonts w:ascii="Times New Roman" w:hAnsi="Times New Roman" w:cs="Times New Roman"/>
          <w:sz w:val="24"/>
          <w:szCs w:val="24"/>
        </w:rPr>
        <w:t>This study article focuses</w:t>
      </w:r>
      <w:r w:rsidR="00355012">
        <w:rPr>
          <w:rFonts w:ascii="Times New Roman" w:hAnsi="Times New Roman" w:cs="Times New Roman"/>
          <w:sz w:val="24"/>
          <w:szCs w:val="24"/>
        </w:rPr>
        <w:t xml:space="preserve"> on violence victimization in colleges and universities.</w:t>
      </w:r>
      <w:r w:rsidR="00355012" w:rsidRPr="004252D9">
        <w:rPr>
          <w:rFonts w:ascii="Times New Roman" w:hAnsi="Times New Roman" w:cs="Times New Roman"/>
          <w:sz w:val="24"/>
          <w:szCs w:val="24"/>
        </w:rPr>
        <w:t xml:space="preserve"> It</w:t>
      </w:r>
      <w:r w:rsidRPr="004252D9">
        <w:rPr>
          <w:rFonts w:ascii="Times New Roman" w:hAnsi="Times New Roman" w:cs="Times New Roman"/>
          <w:sz w:val="24"/>
          <w:szCs w:val="24"/>
        </w:rPr>
        <w:t xml:space="preserve"> is based on the assertion that violence against college students tend to have multiple impacts on their mental health.  The study established that students who en</w:t>
      </w:r>
      <w:r w:rsidR="00355012">
        <w:rPr>
          <w:rFonts w:ascii="Times New Roman" w:hAnsi="Times New Roman" w:cs="Times New Roman"/>
          <w:sz w:val="24"/>
          <w:szCs w:val="24"/>
        </w:rPr>
        <w:t>counter sexual threats were very</w:t>
      </w:r>
      <w:r w:rsidRPr="004252D9">
        <w:rPr>
          <w:rFonts w:ascii="Times New Roman" w:hAnsi="Times New Roman" w:cs="Times New Roman"/>
          <w:sz w:val="24"/>
          <w:szCs w:val="24"/>
        </w:rPr>
        <w:t xml:space="preserve"> likely to leav</w:t>
      </w:r>
      <w:r w:rsidR="00355012">
        <w:rPr>
          <w:rFonts w:ascii="Times New Roman" w:hAnsi="Times New Roman" w:cs="Times New Roman"/>
          <w:sz w:val="24"/>
          <w:szCs w:val="24"/>
        </w:rPr>
        <w:t>e college in fear of more victimization.</w:t>
      </w:r>
      <w:r w:rsidRPr="004252D9">
        <w:rPr>
          <w:rFonts w:ascii="Times New Roman" w:hAnsi="Times New Roman" w:cs="Times New Roman"/>
          <w:sz w:val="24"/>
          <w:szCs w:val="24"/>
        </w:rPr>
        <w:t xml:space="preserve"> The authors conclude that colleges would be served </w:t>
      </w:r>
      <w:r w:rsidR="00355012">
        <w:rPr>
          <w:rFonts w:ascii="Times New Roman" w:hAnsi="Times New Roman" w:cs="Times New Roman"/>
          <w:sz w:val="24"/>
          <w:szCs w:val="24"/>
        </w:rPr>
        <w:t xml:space="preserve">well and </w:t>
      </w:r>
      <w:r w:rsidRPr="004252D9">
        <w:rPr>
          <w:rFonts w:ascii="Times New Roman" w:hAnsi="Times New Roman" w:cs="Times New Roman"/>
          <w:sz w:val="24"/>
          <w:szCs w:val="24"/>
        </w:rPr>
        <w:t>by examining and investing resources for more</w:t>
      </w:r>
      <w:r w:rsidR="00355012">
        <w:rPr>
          <w:rFonts w:ascii="Times New Roman" w:hAnsi="Times New Roman" w:cs="Times New Roman"/>
          <w:sz w:val="24"/>
          <w:szCs w:val="24"/>
        </w:rPr>
        <w:t xml:space="preserve"> efficient and effective violence prevention programs.</w:t>
      </w:r>
      <w:r w:rsidR="00355012" w:rsidRPr="004252D9">
        <w:rPr>
          <w:rFonts w:ascii="Times New Roman" w:hAnsi="Times New Roman" w:cs="Times New Roman"/>
          <w:sz w:val="24"/>
          <w:szCs w:val="24"/>
        </w:rPr>
        <w:t xml:space="preserve"> This</w:t>
      </w:r>
      <w:r w:rsidRPr="004252D9">
        <w:rPr>
          <w:rFonts w:ascii="Times New Roman" w:hAnsi="Times New Roman" w:cs="Times New Roman"/>
          <w:sz w:val="24"/>
          <w:szCs w:val="24"/>
        </w:rPr>
        <w:t xml:space="preserve"> study article </w:t>
      </w:r>
      <w:r w:rsidR="00355012" w:rsidRPr="004252D9">
        <w:rPr>
          <w:rFonts w:ascii="Times New Roman" w:hAnsi="Times New Roman" w:cs="Times New Roman"/>
          <w:sz w:val="24"/>
          <w:szCs w:val="24"/>
        </w:rPr>
        <w:t xml:space="preserve">is </w:t>
      </w:r>
      <w:r w:rsidR="00355012">
        <w:rPr>
          <w:rFonts w:ascii="Times New Roman" w:hAnsi="Times New Roman" w:cs="Times New Roman"/>
          <w:sz w:val="24"/>
          <w:szCs w:val="24"/>
        </w:rPr>
        <w:t xml:space="preserve">quite </w:t>
      </w:r>
      <w:r w:rsidRPr="004252D9">
        <w:rPr>
          <w:rFonts w:ascii="Times New Roman" w:hAnsi="Times New Roman" w:cs="Times New Roman"/>
          <w:sz w:val="24"/>
          <w:szCs w:val="24"/>
        </w:rPr>
        <w:t xml:space="preserve">accurate and relevant to the study topic. It elaborates on the ideal effects of violence amid college students. More importantly, the article is very credible and reliable since it </w:t>
      </w:r>
      <w:r w:rsidR="00355012">
        <w:rPr>
          <w:rFonts w:ascii="Times New Roman" w:hAnsi="Times New Roman" w:cs="Times New Roman"/>
          <w:sz w:val="24"/>
          <w:szCs w:val="24"/>
        </w:rPr>
        <w:t>disseminates updated, reliable, valid and objective</w:t>
      </w:r>
      <w:r w:rsidRPr="004252D9">
        <w:rPr>
          <w:rFonts w:ascii="Times New Roman" w:hAnsi="Times New Roman" w:cs="Times New Roman"/>
          <w:sz w:val="24"/>
          <w:szCs w:val="24"/>
        </w:rPr>
        <w:t xml:space="preserve"> data on the effects</w:t>
      </w:r>
      <w:r w:rsidR="00355012">
        <w:rPr>
          <w:rFonts w:ascii="Times New Roman" w:hAnsi="Times New Roman" w:cs="Times New Roman"/>
          <w:sz w:val="24"/>
          <w:szCs w:val="24"/>
        </w:rPr>
        <w:t xml:space="preserve"> of victimization to </w:t>
      </w:r>
      <w:r w:rsidRPr="004252D9">
        <w:rPr>
          <w:rFonts w:ascii="Times New Roman" w:hAnsi="Times New Roman" w:cs="Times New Roman"/>
          <w:sz w:val="24"/>
          <w:szCs w:val="24"/>
        </w:rPr>
        <w:t>mental health</w:t>
      </w:r>
      <w:r w:rsidR="00355012">
        <w:rPr>
          <w:rFonts w:ascii="Times New Roman" w:hAnsi="Times New Roman" w:cs="Times New Roman"/>
          <w:sz w:val="24"/>
          <w:szCs w:val="24"/>
        </w:rPr>
        <w:t xml:space="preserve"> of</w:t>
      </w:r>
      <w:r w:rsidRPr="004252D9">
        <w:rPr>
          <w:rFonts w:ascii="Times New Roman" w:hAnsi="Times New Roman" w:cs="Times New Roman"/>
          <w:sz w:val="24"/>
          <w:szCs w:val="24"/>
        </w:rPr>
        <w:t xml:space="preserve"> college students.  Due to the credibility and relevance of this study sour</w:t>
      </w:r>
      <w:r w:rsidR="00355012">
        <w:rPr>
          <w:rFonts w:ascii="Times New Roman" w:hAnsi="Times New Roman" w:cs="Times New Roman"/>
          <w:sz w:val="24"/>
          <w:szCs w:val="24"/>
        </w:rPr>
        <w:t>ce, information obtained from it</w:t>
      </w:r>
      <w:r w:rsidRPr="004252D9">
        <w:rPr>
          <w:rFonts w:ascii="Times New Roman" w:hAnsi="Times New Roman" w:cs="Times New Roman"/>
          <w:sz w:val="24"/>
          <w:szCs w:val="24"/>
        </w:rPr>
        <w:t xml:space="preserve"> found to be an ideal tool for</w:t>
      </w:r>
      <w:r w:rsidR="00355012">
        <w:rPr>
          <w:rFonts w:ascii="Times New Roman" w:hAnsi="Times New Roman" w:cs="Times New Roman"/>
          <w:sz w:val="24"/>
          <w:szCs w:val="24"/>
        </w:rPr>
        <w:t xml:space="preserve"> addressing the attached threat of college violence. </w:t>
      </w:r>
      <w:r w:rsidRPr="004252D9">
        <w:rPr>
          <w:rFonts w:ascii="Times New Roman" w:hAnsi="Times New Roman" w:cs="Times New Roman"/>
          <w:sz w:val="24"/>
          <w:szCs w:val="24"/>
        </w:rPr>
        <w:t xml:space="preserve">In this setting, this information will be used to show the </w:t>
      </w:r>
      <w:r w:rsidR="00355012">
        <w:rPr>
          <w:rFonts w:ascii="Times New Roman" w:hAnsi="Times New Roman" w:cs="Times New Roman"/>
          <w:sz w:val="24"/>
          <w:szCs w:val="24"/>
        </w:rPr>
        <w:t xml:space="preserve">adverse effects of </w:t>
      </w:r>
      <w:r w:rsidR="00355012" w:rsidRPr="004252D9">
        <w:rPr>
          <w:rFonts w:ascii="Times New Roman" w:hAnsi="Times New Roman" w:cs="Times New Roman"/>
          <w:sz w:val="24"/>
          <w:szCs w:val="24"/>
        </w:rPr>
        <w:t>victimization</w:t>
      </w:r>
      <w:r w:rsidRPr="004252D9">
        <w:rPr>
          <w:rFonts w:ascii="Times New Roman" w:hAnsi="Times New Roman" w:cs="Times New Roman"/>
          <w:sz w:val="24"/>
          <w:szCs w:val="24"/>
        </w:rPr>
        <w:t xml:space="preserve"> to student</w:t>
      </w:r>
      <w:r w:rsidR="00355012">
        <w:rPr>
          <w:rFonts w:ascii="Times New Roman" w:hAnsi="Times New Roman" w:cs="Times New Roman"/>
          <w:sz w:val="24"/>
          <w:szCs w:val="24"/>
        </w:rPr>
        <w:t>’s</w:t>
      </w:r>
      <w:r w:rsidRPr="004252D9">
        <w:rPr>
          <w:rFonts w:ascii="Times New Roman" w:hAnsi="Times New Roman" w:cs="Times New Roman"/>
          <w:sz w:val="24"/>
          <w:szCs w:val="24"/>
        </w:rPr>
        <w:t xml:space="preserve"> mental health. It will be applied to show the necessi</w:t>
      </w:r>
      <w:r w:rsidR="00355012">
        <w:rPr>
          <w:rFonts w:ascii="Times New Roman" w:hAnsi="Times New Roman" w:cs="Times New Roman"/>
          <w:sz w:val="24"/>
          <w:szCs w:val="24"/>
        </w:rPr>
        <w:t>ty for investing both human and capital</w:t>
      </w:r>
      <w:r w:rsidRPr="004252D9">
        <w:rPr>
          <w:rFonts w:ascii="Times New Roman" w:hAnsi="Times New Roman" w:cs="Times New Roman"/>
          <w:sz w:val="24"/>
          <w:szCs w:val="24"/>
        </w:rPr>
        <w:t xml:space="preserve"> resources towards violence prevention program</w:t>
      </w:r>
      <w:r w:rsidR="00355012">
        <w:rPr>
          <w:rFonts w:ascii="Times New Roman" w:hAnsi="Times New Roman" w:cs="Times New Roman"/>
          <w:sz w:val="24"/>
          <w:szCs w:val="24"/>
        </w:rPr>
        <w:t>s</w:t>
      </w:r>
      <w:r w:rsidRPr="004252D9">
        <w:rPr>
          <w:rFonts w:ascii="Times New Roman" w:hAnsi="Times New Roman" w:cs="Times New Roman"/>
          <w:sz w:val="24"/>
          <w:szCs w:val="24"/>
        </w:rPr>
        <w:t xml:space="preserve">. </w:t>
      </w:r>
      <w:r w:rsidRPr="004252D9">
        <w:rPr>
          <w:rFonts w:ascii="Times New Roman" w:hAnsi="Times New Roman" w:cs="Times New Roman"/>
          <w:sz w:val="24"/>
          <w:szCs w:val="24"/>
        </w:rPr>
        <w:lastRenderedPageBreak/>
        <w:t>I will use it as a basis for recommending better and additional studies</w:t>
      </w:r>
      <w:r w:rsidR="00355012">
        <w:rPr>
          <w:rFonts w:ascii="Times New Roman" w:hAnsi="Times New Roman" w:cs="Times New Roman"/>
          <w:sz w:val="24"/>
          <w:szCs w:val="24"/>
        </w:rPr>
        <w:t xml:space="preserve"> for acute violence prevention in colleges and universities.</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Valdés-Cuervo, Á. A., Martínez-Ferrer, B., &amp; Carlos-Martínez, E. A. (2018). The role of teaching practices in the prevention of school violence among peers. Revista de Psicodidáctica (English ed.), 23(1), 33-38. </w:t>
      </w:r>
      <w:hyperlink r:id="rId14" w:history="1">
        <w:r w:rsidR="004252D9" w:rsidRPr="004252D9">
          <w:rPr>
            <w:rStyle w:val="Hyperlink"/>
            <w:rFonts w:ascii="Times New Roman" w:hAnsi="Times New Roman" w:cs="Times New Roman"/>
            <w:b/>
            <w:sz w:val="24"/>
            <w:szCs w:val="24"/>
          </w:rPr>
          <w:t>https://pdfs.semanticscholar.org/37e6/ddd2492112e021196f09c72eb61ef2997e56.pdf</w:t>
        </w:r>
      </w:hyperlink>
    </w:p>
    <w:p w:rsidR="0058394F" w:rsidRPr="004252D9" w:rsidRDefault="007858F5" w:rsidP="003550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 in this peer reviewed article</w:t>
      </w:r>
      <w:r w:rsidR="0058394F" w:rsidRPr="004252D9">
        <w:rPr>
          <w:rFonts w:ascii="Times New Roman" w:hAnsi="Times New Roman" w:cs="Times New Roman"/>
          <w:sz w:val="24"/>
          <w:szCs w:val="24"/>
        </w:rPr>
        <w:t xml:space="preserve"> were deeply interested in sharing knowledge about the association between teaching practices, peer violence, and school environment. The study results indicated that parental </w:t>
      </w:r>
      <w:r w:rsidR="00355012" w:rsidRPr="004252D9">
        <w:rPr>
          <w:rFonts w:ascii="Times New Roman" w:hAnsi="Times New Roman" w:cs="Times New Roman"/>
          <w:sz w:val="24"/>
          <w:szCs w:val="24"/>
        </w:rPr>
        <w:t>tactics</w:t>
      </w:r>
      <w:r w:rsidR="0058394F" w:rsidRPr="004252D9">
        <w:rPr>
          <w:rFonts w:ascii="Times New Roman" w:hAnsi="Times New Roman" w:cs="Times New Roman"/>
          <w:sz w:val="24"/>
          <w:szCs w:val="24"/>
        </w:rPr>
        <w:t xml:space="preserve"> could be strategized to address the risks of peer violence.  The article asserts that school violence can be addressed through effecti</w:t>
      </w:r>
      <w:r w:rsidR="00355012">
        <w:rPr>
          <w:rFonts w:ascii="Times New Roman" w:hAnsi="Times New Roman" w:cs="Times New Roman"/>
          <w:sz w:val="24"/>
          <w:szCs w:val="24"/>
        </w:rPr>
        <w:t xml:space="preserve">ve prevention of peer violence and </w:t>
      </w:r>
      <w:r w:rsidR="0058394F" w:rsidRPr="004252D9">
        <w:rPr>
          <w:rFonts w:ascii="Times New Roman" w:hAnsi="Times New Roman" w:cs="Times New Roman"/>
          <w:sz w:val="24"/>
          <w:szCs w:val="24"/>
        </w:rPr>
        <w:t xml:space="preserve">enhancement of </w:t>
      </w:r>
      <w:r w:rsidR="00355012">
        <w:rPr>
          <w:rFonts w:ascii="Times New Roman" w:hAnsi="Times New Roman" w:cs="Times New Roman"/>
          <w:sz w:val="24"/>
          <w:szCs w:val="24"/>
        </w:rPr>
        <w:t xml:space="preserve">the </w:t>
      </w:r>
      <w:r w:rsidR="0058394F" w:rsidRPr="004252D9">
        <w:rPr>
          <w:rFonts w:ascii="Times New Roman" w:hAnsi="Times New Roman" w:cs="Times New Roman"/>
          <w:sz w:val="24"/>
          <w:szCs w:val="24"/>
        </w:rPr>
        <w:t>school environment</w:t>
      </w:r>
      <w:r w:rsidR="00355012">
        <w:rPr>
          <w:rFonts w:ascii="Times New Roman" w:hAnsi="Times New Roman" w:cs="Times New Roman"/>
          <w:sz w:val="24"/>
          <w:szCs w:val="24"/>
        </w:rPr>
        <w:t xml:space="preserve">. </w:t>
      </w:r>
      <w:r w:rsidR="0058394F" w:rsidRPr="004252D9">
        <w:rPr>
          <w:rFonts w:ascii="Times New Roman" w:hAnsi="Times New Roman" w:cs="Times New Roman"/>
          <w:sz w:val="24"/>
          <w:szCs w:val="24"/>
        </w:rPr>
        <w:t>In my conviction, this study article is quite reflective of the issue of school violence in higher education. The study is very credible in that it offers material information from a just and fair situation. The relevance of this study material to the topic of study can never be avoided. Thus, a lot of data will be borrowed from this study source in an effort to ensure that parents and teachers are careful in the</w:t>
      </w:r>
      <w:r w:rsidR="00355012">
        <w:rPr>
          <w:rFonts w:ascii="Times New Roman" w:hAnsi="Times New Roman" w:cs="Times New Roman"/>
          <w:sz w:val="24"/>
          <w:szCs w:val="24"/>
        </w:rPr>
        <w:t xml:space="preserve"> implementation of </w:t>
      </w:r>
      <w:r w:rsidR="0058394F" w:rsidRPr="004252D9">
        <w:rPr>
          <w:rFonts w:ascii="Times New Roman" w:hAnsi="Times New Roman" w:cs="Times New Roman"/>
          <w:sz w:val="24"/>
          <w:szCs w:val="24"/>
        </w:rPr>
        <w:t xml:space="preserve">varied </w:t>
      </w:r>
      <w:r w:rsidR="00355012">
        <w:rPr>
          <w:rFonts w:ascii="Times New Roman" w:hAnsi="Times New Roman" w:cs="Times New Roman"/>
          <w:sz w:val="24"/>
          <w:szCs w:val="24"/>
        </w:rPr>
        <w:t xml:space="preserve">effective and efficient </w:t>
      </w:r>
      <w:r w:rsidR="0058394F" w:rsidRPr="004252D9">
        <w:rPr>
          <w:rFonts w:ascii="Times New Roman" w:hAnsi="Times New Roman" w:cs="Times New Roman"/>
          <w:sz w:val="24"/>
          <w:szCs w:val="24"/>
        </w:rPr>
        <w:t>steps to address the risk of bullying. In complementary to this study source, a lot of strategies will be used to address the risks of peer violence in the context of learning patterns. Moreover, I will use data from this article to recommend for better violence alleviation strategies which include</w:t>
      </w:r>
      <w:r w:rsidR="00355012">
        <w:rPr>
          <w:rFonts w:ascii="Times New Roman" w:hAnsi="Times New Roman" w:cs="Times New Roman"/>
          <w:sz w:val="24"/>
          <w:szCs w:val="24"/>
        </w:rPr>
        <w:t xml:space="preserve"> proper parenting as well as monitoring the actions of learners.</w:t>
      </w:r>
    </w:p>
    <w:p w:rsidR="0058394F" w:rsidRPr="004252D9" w:rsidRDefault="0058394F" w:rsidP="004252D9">
      <w:pPr>
        <w:spacing w:line="480" w:lineRule="auto"/>
        <w:ind w:left="720" w:hanging="720"/>
        <w:rPr>
          <w:rFonts w:ascii="Times New Roman" w:hAnsi="Times New Roman" w:cs="Times New Roman"/>
          <w:b/>
          <w:sz w:val="24"/>
          <w:szCs w:val="24"/>
        </w:rPr>
      </w:pPr>
      <w:r w:rsidRPr="004252D9">
        <w:rPr>
          <w:rFonts w:ascii="Times New Roman" w:hAnsi="Times New Roman" w:cs="Times New Roman"/>
          <w:b/>
          <w:sz w:val="24"/>
          <w:szCs w:val="24"/>
        </w:rPr>
        <w:t xml:space="preserve">Wright, K. A., Turanovic, J. J., O’Neal, E. N., Morse, S. J., &amp; Booth, E. T. (2019). The cycle of violence revisited: Childhood victimization, resilience, and future violence. Journal of interpersonal violence, 34(6), 1261-1286. </w:t>
      </w:r>
      <w:hyperlink r:id="rId15" w:history="1">
        <w:r w:rsidRPr="004252D9">
          <w:rPr>
            <w:rStyle w:val="Hyperlink"/>
            <w:rFonts w:ascii="Times New Roman" w:hAnsi="Times New Roman" w:cs="Times New Roman"/>
            <w:b/>
            <w:sz w:val="24"/>
            <w:szCs w:val="24"/>
          </w:rPr>
          <w:t>https://s3.amazonaws.com/academia.edu.documents/45996018/Wright_et_al._forthcoming.pdf?AWSAccessKeyId=AKIAIWOWYYGZ2Y53UL3A&amp;Expires=1551990703&amp;Signature=iCVoFdw7602D8%2FgkqCGdXf3nYdA%3D&amp;response-content-disposition=inline%3B%20filename%3DThe_Cycle_of_Violence_Revisited_Childhoo.pdf</w:t>
        </w:r>
      </w:hyperlink>
    </w:p>
    <w:p w:rsidR="0058394F" w:rsidRPr="004252D9" w:rsidRDefault="0058394F" w:rsidP="007858F5">
      <w:pPr>
        <w:spacing w:line="480" w:lineRule="auto"/>
        <w:rPr>
          <w:rFonts w:ascii="Times New Roman" w:hAnsi="Times New Roman" w:cs="Times New Roman"/>
          <w:sz w:val="24"/>
          <w:szCs w:val="24"/>
        </w:rPr>
      </w:pPr>
      <w:r w:rsidRPr="004252D9">
        <w:rPr>
          <w:rFonts w:ascii="Times New Roman" w:hAnsi="Times New Roman" w:cs="Times New Roman"/>
          <w:sz w:val="24"/>
          <w:szCs w:val="24"/>
        </w:rPr>
        <w:t>This study article is focused on examining both individual and social protective factors which stands a chance for breaking the cycle of violence</w:t>
      </w:r>
      <w:r w:rsidR="007858F5">
        <w:rPr>
          <w:rFonts w:ascii="Times New Roman" w:hAnsi="Times New Roman" w:cs="Times New Roman"/>
          <w:sz w:val="24"/>
          <w:szCs w:val="24"/>
        </w:rPr>
        <w:t xml:space="preserve"> in schools</w:t>
      </w:r>
      <w:r w:rsidRPr="004252D9">
        <w:rPr>
          <w:rFonts w:ascii="Times New Roman" w:hAnsi="Times New Roman" w:cs="Times New Roman"/>
          <w:sz w:val="24"/>
          <w:szCs w:val="24"/>
        </w:rPr>
        <w:t>. It investigates on the individual and social protective strategies that could lower and possibly alleviate vi</w:t>
      </w:r>
      <w:r w:rsidR="007858F5">
        <w:rPr>
          <w:rFonts w:ascii="Times New Roman" w:hAnsi="Times New Roman" w:cs="Times New Roman"/>
          <w:sz w:val="24"/>
          <w:szCs w:val="24"/>
        </w:rPr>
        <w:t>olence among college students.</w:t>
      </w:r>
      <w:r w:rsidRPr="004252D9">
        <w:rPr>
          <w:rFonts w:ascii="Times New Roman" w:hAnsi="Times New Roman" w:cs="Times New Roman"/>
          <w:sz w:val="24"/>
          <w:szCs w:val="24"/>
        </w:rPr>
        <w:t xml:space="preserve"> </w:t>
      </w:r>
      <w:r w:rsidR="007858F5">
        <w:rPr>
          <w:rFonts w:ascii="Times New Roman" w:hAnsi="Times New Roman" w:cs="Times New Roman"/>
          <w:sz w:val="24"/>
          <w:szCs w:val="24"/>
        </w:rPr>
        <w:t>The article summarized that so</w:t>
      </w:r>
      <w:r w:rsidRPr="004252D9">
        <w:rPr>
          <w:rFonts w:ascii="Times New Roman" w:hAnsi="Times New Roman" w:cs="Times New Roman"/>
          <w:sz w:val="24"/>
          <w:szCs w:val="24"/>
        </w:rPr>
        <w:t xml:space="preserve">cial protective </w:t>
      </w:r>
      <w:r w:rsidR="007858F5">
        <w:rPr>
          <w:rFonts w:ascii="Times New Roman" w:hAnsi="Times New Roman" w:cs="Times New Roman"/>
          <w:sz w:val="24"/>
          <w:szCs w:val="24"/>
        </w:rPr>
        <w:t xml:space="preserve">factors reduce violent activities </w:t>
      </w:r>
      <w:r w:rsidR="007858F5" w:rsidRPr="004252D9">
        <w:rPr>
          <w:rFonts w:ascii="Times New Roman" w:hAnsi="Times New Roman" w:cs="Times New Roman"/>
          <w:sz w:val="24"/>
          <w:szCs w:val="24"/>
        </w:rPr>
        <w:t>in</w:t>
      </w:r>
      <w:r w:rsidRPr="004252D9">
        <w:rPr>
          <w:rFonts w:ascii="Times New Roman" w:hAnsi="Times New Roman" w:cs="Times New Roman"/>
          <w:sz w:val="24"/>
          <w:szCs w:val="24"/>
        </w:rPr>
        <w:t xml:space="preserve"> young adulthood and that there are many approaches which can be put in place to address the risks of victimizations. This study material is v</w:t>
      </w:r>
      <w:r w:rsidR="007858F5">
        <w:rPr>
          <w:rFonts w:ascii="Times New Roman" w:hAnsi="Times New Roman" w:cs="Times New Roman"/>
          <w:sz w:val="24"/>
          <w:szCs w:val="24"/>
        </w:rPr>
        <w:t>ery accurate and relevant to the study</w:t>
      </w:r>
      <w:r w:rsidRPr="004252D9">
        <w:rPr>
          <w:rFonts w:ascii="Times New Roman" w:hAnsi="Times New Roman" w:cs="Times New Roman"/>
          <w:sz w:val="24"/>
          <w:szCs w:val="24"/>
        </w:rPr>
        <w:t xml:space="preserve"> topic in that it paves the way for addressing peer victimizations in varied school settings. More importantly, the article is quite unbiased, and it sheds light on the effects of cycle violence together with </w:t>
      </w:r>
      <w:r w:rsidR="007858F5">
        <w:rPr>
          <w:rFonts w:ascii="Times New Roman" w:hAnsi="Times New Roman" w:cs="Times New Roman"/>
          <w:sz w:val="24"/>
          <w:szCs w:val="24"/>
        </w:rPr>
        <w:t xml:space="preserve">accurate prevention measures. </w:t>
      </w:r>
      <w:r w:rsidRPr="004252D9">
        <w:rPr>
          <w:rFonts w:ascii="Times New Roman" w:hAnsi="Times New Roman" w:cs="Times New Roman"/>
          <w:sz w:val="24"/>
          <w:szCs w:val="24"/>
        </w:rPr>
        <w:t>In this</w:t>
      </w:r>
      <w:r w:rsidR="007858F5">
        <w:rPr>
          <w:rFonts w:ascii="Times New Roman" w:hAnsi="Times New Roman" w:cs="Times New Roman"/>
          <w:sz w:val="24"/>
          <w:szCs w:val="24"/>
        </w:rPr>
        <w:t xml:space="preserve"> setting, data from this article </w:t>
      </w:r>
      <w:r w:rsidRPr="004252D9">
        <w:rPr>
          <w:rFonts w:ascii="Times New Roman" w:hAnsi="Times New Roman" w:cs="Times New Roman"/>
          <w:sz w:val="24"/>
          <w:szCs w:val="24"/>
        </w:rPr>
        <w:t>will be used as a breakthroug</w:t>
      </w:r>
      <w:r w:rsidR="007858F5">
        <w:rPr>
          <w:rFonts w:ascii="Times New Roman" w:hAnsi="Times New Roman" w:cs="Times New Roman"/>
          <w:sz w:val="24"/>
          <w:szCs w:val="24"/>
        </w:rPr>
        <w:t>h towards addressing the risk of</w:t>
      </w:r>
      <w:r w:rsidRPr="004252D9">
        <w:rPr>
          <w:rFonts w:ascii="Times New Roman" w:hAnsi="Times New Roman" w:cs="Times New Roman"/>
          <w:sz w:val="24"/>
          <w:szCs w:val="24"/>
        </w:rPr>
        <w:t xml:space="preserve"> peer violence</w:t>
      </w:r>
      <w:r w:rsidR="007858F5">
        <w:rPr>
          <w:rFonts w:ascii="Times New Roman" w:hAnsi="Times New Roman" w:cs="Times New Roman"/>
          <w:sz w:val="24"/>
          <w:szCs w:val="24"/>
        </w:rPr>
        <w:t xml:space="preserve"> in schools</w:t>
      </w:r>
      <w:r w:rsidRPr="004252D9">
        <w:rPr>
          <w:rFonts w:ascii="Times New Roman" w:hAnsi="Times New Roman" w:cs="Times New Roman"/>
          <w:sz w:val="24"/>
          <w:szCs w:val="24"/>
        </w:rPr>
        <w:t>. It will be used to attest on the benefits of having a pre-established control over victimization. Data from this study article will be used to show as well as attest to the ideal benefits of future regulated platforms for alleviating victimization.  It will be used to refer to other technically supportive initiatives which will help in addressing the risks of victimization and hence addressing the future effects.</w:t>
      </w:r>
    </w:p>
    <w:p w:rsidR="004252D9" w:rsidRDefault="004252D9" w:rsidP="004252D9">
      <w:pPr>
        <w:spacing w:line="480" w:lineRule="auto"/>
        <w:jc w:val="center"/>
        <w:rPr>
          <w:rFonts w:ascii="Times New Roman" w:hAnsi="Times New Roman" w:cs="Times New Roman"/>
          <w:sz w:val="24"/>
          <w:szCs w:val="24"/>
        </w:rPr>
      </w:pPr>
    </w:p>
    <w:p w:rsidR="004252D9" w:rsidRDefault="004252D9" w:rsidP="004252D9">
      <w:pPr>
        <w:spacing w:line="480" w:lineRule="auto"/>
        <w:jc w:val="center"/>
        <w:rPr>
          <w:rFonts w:ascii="Times New Roman" w:hAnsi="Times New Roman" w:cs="Times New Roman"/>
          <w:sz w:val="24"/>
          <w:szCs w:val="24"/>
        </w:rPr>
      </w:pPr>
    </w:p>
    <w:p w:rsidR="004252D9" w:rsidRDefault="004252D9" w:rsidP="004252D9">
      <w:pPr>
        <w:spacing w:line="480" w:lineRule="auto"/>
        <w:jc w:val="center"/>
        <w:rPr>
          <w:rFonts w:ascii="Times New Roman" w:hAnsi="Times New Roman" w:cs="Times New Roman"/>
          <w:sz w:val="24"/>
          <w:szCs w:val="24"/>
        </w:rPr>
      </w:pPr>
    </w:p>
    <w:p w:rsidR="004252D9" w:rsidRDefault="004252D9" w:rsidP="004252D9">
      <w:pPr>
        <w:spacing w:line="480" w:lineRule="auto"/>
        <w:jc w:val="center"/>
        <w:rPr>
          <w:rFonts w:ascii="Times New Roman" w:hAnsi="Times New Roman" w:cs="Times New Roman"/>
          <w:sz w:val="24"/>
          <w:szCs w:val="24"/>
        </w:rPr>
      </w:pPr>
    </w:p>
    <w:p w:rsidR="004252D9" w:rsidRDefault="004252D9" w:rsidP="007858F5">
      <w:pPr>
        <w:spacing w:line="480" w:lineRule="auto"/>
        <w:rPr>
          <w:rFonts w:ascii="Times New Roman" w:hAnsi="Times New Roman" w:cs="Times New Roman"/>
          <w:sz w:val="24"/>
          <w:szCs w:val="24"/>
        </w:rPr>
      </w:pPr>
    </w:p>
    <w:p w:rsidR="004252D9" w:rsidRPr="004252D9" w:rsidRDefault="003928FB" w:rsidP="004252D9">
      <w:pPr>
        <w:spacing w:line="480" w:lineRule="auto"/>
        <w:jc w:val="center"/>
        <w:rPr>
          <w:rFonts w:ascii="Times New Roman" w:hAnsi="Times New Roman" w:cs="Times New Roman"/>
          <w:sz w:val="24"/>
          <w:szCs w:val="24"/>
        </w:rPr>
      </w:pPr>
      <w:r w:rsidRPr="004252D9">
        <w:rPr>
          <w:rFonts w:ascii="Times New Roman" w:hAnsi="Times New Roman" w:cs="Times New Roman"/>
          <w:sz w:val="24"/>
          <w:szCs w:val="24"/>
        </w:rPr>
        <w:t>Refe</w:t>
      </w:r>
      <w:r w:rsidR="00F2648A" w:rsidRPr="004252D9">
        <w:rPr>
          <w:rFonts w:ascii="Times New Roman" w:hAnsi="Times New Roman" w:cs="Times New Roman"/>
          <w:sz w:val="24"/>
          <w:szCs w:val="24"/>
        </w:rPr>
        <w:t>re</w:t>
      </w:r>
      <w:r w:rsidRPr="004252D9">
        <w:rPr>
          <w:rFonts w:ascii="Times New Roman" w:hAnsi="Times New Roman" w:cs="Times New Roman"/>
          <w:sz w:val="24"/>
          <w:szCs w:val="24"/>
        </w:rPr>
        <w:t>nces.</w:t>
      </w:r>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Burdick-Will, J. (2013). School violent crime and academic achievement in Chicago. </w:t>
      </w:r>
      <w:r w:rsidRPr="004252D9">
        <w:rPr>
          <w:rFonts w:ascii="Times New Roman" w:hAnsi="Times New Roman" w:cs="Times New Roman"/>
          <w:i/>
          <w:iCs/>
          <w:color w:val="222222"/>
          <w:sz w:val="24"/>
          <w:szCs w:val="24"/>
          <w:shd w:val="clear" w:color="auto" w:fill="FFFFFF"/>
        </w:rPr>
        <w:t>Sociology of education</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86</w:t>
      </w:r>
      <w:r w:rsidRPr="004252D9">
        <w:rPr>
          <w:rFonts w:ascii="Times New Roman" w:hAnsi="Times New Roman" w:cs="Times New Roman"/>
          <w:color w:val="222222"/>
          <w:sz w:val="24"/>
          <w:szCs w:val="24"/>
          <w:shd w:val="clear" w:color="auto" w:fill="FFFFFF"/>
        </w:rPr>
        <w:t xml:space="preserve">(4), 343-361. </w:t>
      </w:r>
      <w:hyperlink r:id="rId16" w:history="1">
        <w:r w:rsidRPr="004252D9">
          <w:rPr>
            <w:rStyle w:val="Hyperlink"/>
            <w:rFonts w:ascii="Times New Roman" w:hAnsi="Times New Roman" w:cs="Times New Roman"/>
            <w:sz w:val="24"/>
            <w:szCs w:val="24"/>
            <w:shd w:val="clear" w:color="auto" w:fill="FFFFFF"/>
          </w:rPr>
          <w:t>https://www.ncbi.nlm.nih.gov/pmc/</w:t>
        </w:r>
        <w:bookmarkStart w:id="0" w:name="_GoBack"/>
        <w:bookmarkEnd w:id="0"/>
        <w:r w:rsidRPr="004252D9">
          <w:rPr>
            <w:rStyle w:val="Hyperlink"/>
            <w:rFonts w:ascii="Times New Roman" w:hAnsi="Times New Roman" w:cs="Times New Roman"/>
            <w:sz w:val="24"/>
            <w:szCs w:val="24"/>
            <w:shd w:val="clear" w:color="auto" w:fill="FFFFFF"/>
          </w:rPr>
          <w:t>articles/PMC3831577/pdf/nihms521761.pdf</w:t>
        </w:r>
      </w:hyperlink>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Duru, E., &amp; Balkis, M. (2018). Exposure to school violence at school and mental health of victimized adolescents: The mediation role of social support. </w:t>
      </w:r>
      <w:r w:rsidRPr="004252D9">
        <w:rPr>
          <w:rFonts w:ascii="Times New Roman" w:hAnsi="Times New Roman" w:cs="Times New Roman"/>
          <w:i/>
          <w:iCs/>
          <w:color w:val="222222"/>
          <w:sz w:val="24"/>
          <w:szCs w:val="24"/>
          <w:shd w:val="clear" w:color="auto" w:fill="FFFFFF"/>
        </w:rPr>
        <w:t>Child abuse &amp; neglect</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76</w:t>
      </w:r>
      <w:r w:rsidRPr="004252D9">
        <w:rPr>
          <w:rFonts w:ascii="Times New Roman" w:hAnsi="Times New Roman" w:cs="Times New Roman"/>
          <w:color w:val="222222"/>
          <w:sz w:val="24"/>
          <w:szCs w:val="24"/>
          <w:shd w:val="clear" w:color="auto" w:fill="FFFFFF"/>
        </w:rPr>
        <w:t>, 342-352.</w:t>
      </w:r>
      <w:hyperlink r:id="rId17" w:history="1">
        <w:r w:rsidRPr="004252D9">
          <w:rPr>
            <w:rStyle w:val="Hyperlink"/>
            <w:rFonts w:ascii="Times New Roman" w:hAnsi="Times New Roman" w:cs="Times New Roman"/>
            <w:sz w:val="24"/>
            <w:szCs w:val="24"/>
            <w:shd w:val="clear" w:color="auto" w:fill="FFFFFF"/>
          </w:rPr>
          <w:t>file:///C:/Users/user/Downloads/ExposuretoschoolviolenceatschoolandmentalhealthofvictimizedadolescentsThemediationroleofsocialsupport.pdf</w:t>
        </w:r>
      </w:hyperlink>
    </w:p>
    <w:p w:rsidR="004252D9" w:rsidRPr="004252D9" w:rsidRDefault="004252D9" w:rsidP="004252D9">
      <w:pPr>
        <w:spacing w:line="480" w:lineRule="auto"/>
        <w:ind w:left="720" w:hanging="720"/>
        <w:rPr>
          <w:rFonts w:ascii="Times New Roman" w:hAnsi="Times New Roman" w:cs="Times New Roman"/>
          <w:sz w:val="24"/>
          <w:szCs w:val="24"/>
        </w:rPr>
      </w:pPr>
      <w:r w:rsidRPr="004252D9">
        <w:rPr>
          <w:rFonts w:ascii="Times New Roman" w:hAnsi="Times New Roman" w:cs="Times New Roman"/>
          <w:color w:val="222222"/>
          <w:sz w:val="24"/>
          <w:szCs w:val="24"/>
          <w:shd w:val="clear" w:color="auto" w:fill="FFFFFF"/>
        </w:rPr>
        <w:t>Espelage, D. L., Merrin, G. J., &amp; Hatchel, T. (2018). Peer victimization and dating violence among LGBTQ youth: The impact of school violence and crime on mental health outcomes. </w:t>
      </w:r>
      <w:r w:rsidRPr="004252D9">
        <w:rPr>
          <w:rFonts w:ascii="Times New Roman" w:hAnsi="Times New Roman" w:cs="Times New Roman"/>
          <w:i/>
          <w:iCs/>
          <w:color w:val="222222"/>
          <w:sz w:val="24"/>
          <w:szCs w:val="24"/>
          <w:shd w:val="clear" w:color="auto" w:fill="FFFFFF"/>
        </w:rPr>
        <w:t>Youth violence and juvenile justice</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16</w:t>
      </w:r>
      <w:r w:rsidRPr="004252D9">
        <w:rPr>
          <w:rFonts w:ascii="Times New Roman" w:hAnsi="Times New Roman" w:cs="Times New Roman"/>
          <w:color w:val="222222"/>
          <w:sz w:val="24"/>
          <w:szCs w:val="24"/>
          <w:shd w:val="clear" w:color="auto" w:fill="FFFFFF"/>
        </w:rPr>
        <w:t>(2), 156-173.</w:t>
      </w:r>
      <w:hyperlink r:id="rId18" w:history="1">
        <w:r w:rsidRPr="004252D9">
          <w:rPr>
            <w:rStyle w:val="Hyperlink"/>
            <w:rFonts w:ascii="Times New Roman" w:hAnsi="Times New Roman" w:cs="Times New Roman"/>
            <w:sz w:val="24"/>
            <w:szCs w:val="24"/>
            <w:shd w:val="clear" w:color="auto" w:fill="FFFFFF"/>
          </w:rPr>
          <w:t>https://www.researchgate.net/profile/Gabriel_Merrin/publication/312320181_Peer_Victimization_and_Dating_Violence_Among_LGBTQ_Youth_The_Impact_of_School_Violence_and_Crime_on_Mental_Health_Outcomes/links/5b315ad7a6fdcc8506cfebaa/Peer-Victimization-and-Dating-Violence-Among-LGBTQ-Youth-The-Impact-of-School-Violence-and-Crime-on-Mental-Health-Outcomes.pdf</w:t>
        </w:r>
      </w:hyperlink>
    </w:p>
    <w:p w:rsidR="004252D9" w:rsidRPr="004252D9" w:rsidRDefault="004252D9" w:rsidP="004252D9">
      <w:pPr>
        <w:spacing w:line="480" w:lineRule="auto"/>
        <w:ind w:left="720" w:hanging="720"/>
        <w:rPr>
          <w:rFonts w:ascii="Times New Roman" w:hAnsi="Times New Roman" w:cs="Times New Roman"/>
          <w:sz w:val="24"/>
          <w:szCs w:val="24"/>
        </w:rPr>
      </w:pPr>
      <w:r w:rsidRPr="004252D9">
        <w:rPr>
          <w:rFonts w:ascii="Times New Roman" w:hAnsi="Times New Roman" w:cs="Times New Roman"/>
          <w:color w:val="222222"/>
          <w:sz w:val="24"/>
          <w:szCs w:val="24"/>
          <w:shd w:val="clear" w:color="auto" w:fill="FFFFFF"/>
        </w:rPr>
        <w:t>Goldweber, A., Waasdorp, T. E., &amp; Bradshaw, C. P. (2013). Examining the link between forms of bullying behaviors and perceptions of safety and belonging among secondary school students. </w:t>
      </w:r>
      <w:r w:rsidRPr="004252D9">
        <w:rPr>
          <w:rFonts w:ascii="Times New Roman" w:hAnsi="Times New Roman" w:cs="Times New Roman"/>
          <w:i/>
          <w:iCs/>
          <w:color w:val="222222"/>
          <w:sz w:val="24"/>
          <w:szCs w:val="24"/>
          <w:shd w:val="clear" w:color="auto" w:fill="FFFFFF"/>
        </w:rPr>
        <w:t>Journal of school psychology</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51</w:t>
      </w:r>
      <w:r w:rsidRPr="004252D9">
        <w:rPr>
          <w:rFonts w:ascii="Times New Roman" w:hAnsi="Times New Roman" w:cs="Times New Roman"/>
          <w:color w:val="222222"/>
          <w:sz w:val="24"/>
          <w:szCs w:val="24"/>
          <w:shd w:val="clear" w:color="auto" w:fill="FFFFFF"/>
        </w:rPr>
        <w:t>(4), 469-</w:t>
      </w:r>
      <w:r w:rsidRPr="004252D9">
        <w:rPr>
          <w:rFonts w:ascii="Times New Roman" w:hAnsi="Times New Roman" w:cs="Times New Roman"/>
          <w:color w:val="222222"/>
          <w:sz w:val="24"/>
          <w:szCs w:val="24"/>
          <w:shd w:val="clear" w:color="auto" w:fill="FFFFFF"/>
        </w:rPr>
        <w:lastRenderedPageBreak/>
        <w:t>485.</w:t>
      </w:r>
      <w:hyperlink r:id="rId19" w:history="1">
        <w:r w:rsidRPr="004252D9">
          <w:rPr>
            <w:rStyle w:val="Hyperlink"/>
            <w:rFonts w:ascii="Times New Roman" w:hAnsi="Times New Roman" w:cs="Times New Roman"/>
            <w:sz w:val="24"/>
            <w:szCs w:val="24"/>
          </w:rPr>
          <w:t>https://s3.amazonaws.com/academia.edu.documents/40041269/0a85e5397362782a0c000000.pdf20151115-68247-1kfgxm3.pdf?AWSAccessKeyId=AKIAIWOWYYGZ2Y53UL3A&amp;Expires=1551989693&amp;Signature=SUnfF%2BlQn2nJBkbT1GtIu5TBwbQ%3D&amp;response-content-disposition=inline%3B%20filename%3DExamining_the_link_between_forms_of_bull.pdf</w:t>
        </w:r>
      </w:hyperlink>
    </w:p>
    <w:p w:rsidR="004252D9" w:rsidRPr="004252D9" w:rsidRDefault="004252D9" w:rsidP="004252D9">
      <w:pPr>
        <w:spacing w:line="480" w:lineRule="auto"/>
        <w:ind w:left="720" w:hanging="720"/>
        <w:rPr>
          <w:rFonts w:ascii="Times New Roman" w:hAnsi="Times New Roman" w:cs="Times New Roman"/>
          <w:sz w:val="24"/>
          <w:szCs w:val="24"/>
        </w:rPr>
      </w:pPr>
      <w:r w:rsidRPr="004252D9">
        <w:rPr>
          <w:rFonts w:ascii="Times New Roman" w:hAnsi="Times New Roman" w:cs="Times New Roman"/>
          <w:color w:val="222222"/>
          <w:sz w:val="24"/>
          <w:szCs w:val="24"/>
          <w:shd w:val="clear" w:color="auto" w:fill="FFFFFF"/>
        </w:rPr>
        <w:t>Gregory, A., Cornell, D., Fan, X., Sheras, P., Shih, T. H., &amp; Huang, F. (2010). Authoritative school discipline: High school practices associated with lower bullying and victimization. </w:t>
      </w:r>
      <w:r w:rsidRPr="004252D9">
        <w:rPr>
          <w:rFonts w:ascii="Times New Roman" w:hAnsi="Times New Roman" w:cs="Times New Roman"/>
          <w:i/>
          <w:iCs/>
          <w:color w:val="222222"/>
          <w:sz w:val="24"/>
          <w:szCs w:val="24"/>
          <w:shd w:val="clear" w:color="auto" w:fill="FFFFFF"/>
        </w:rPr>
        <w:t>Journal of Educational Psychology</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102</w:t>
      </w:r>
      <w:r w:rsidRPr="004252D9">
        <w:rPr>
          <w:rFonts w:ascii="Times New Roman" w:hAnsi="Times New Roman" w:cs="Times New Roman"/>
          <w:color w:val="222222"/>
          <w:sz w:val="24"/>
          <w:szCs w:val="24"/>
          <w:shd w:val="clear" w:color="auto" w:fill="FFFFFF"/>
        </w:rPr>
        <w:t>(2), 483.</w:t>
      </w:r>
      <w:hyperlink r:id="rId20" w:history="1">
        <w:r w:rsidRPr="004252D9">
          <w:rPr>
            <w:rStyle w:val="Hyperlink"/>
            <w:rFonts w:ascii="Times New Roman" w:hAnsi="Times New Roman" w:cs="Times New Roman"/>
            <w:sz w:val="24"/>
            <w:szCs w:val="24"/>
          </w:rPr>
          <w:t>http://citeseerx.ist.psu.edu/viewdoc/download?doi=10.1.1.893.5539&amp;rep=rep1&amp;type=pdf</w:t>
        </w:r>
      </w:hyperlink>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Hymel, S., McClure, R., Miller, M., Shumka, E., &amp; Trach, J. (2015). Addressing school bullying: Insights from theories of group processes. </w:t>
      </w:r>
      <w:r w:rsidRPr="004252D9">
        <w:rPr>
          <w:rFonts w:ascii="Times New Roman" w:hAnsi="Times New Roman" w:cs="Times New Roman"/>
          <w:i/>
          <w:iCs/>
          <w:color w:val="222222"/>
          <w:sz w:val="24"/>
          <w:szCs w:val="24"/>
          <w:shd w:val="clear" w:color="auto" w:fill="FFFFFF"/>
        </w:rPr>
        <w:t>Journal of Applied Developmental Psychology</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37</w:t>
      </w:r>
      <w:r w:rsidRPr="004252D9">
        <w:rPr>
          <w:rFonts w:ascii="Times New Roman" w:hAnsi="Times New Roman" w:cs="Times New Roman"/>
          <w:color w:val="222222"/>
          <w:sz w:val="24"/>
          <w:szCs w:val="24"/>
          <w:shd w:val="clear" w:color="auto" w:fill="FFFFFF"/>
        </w:rPr>
        <w:t xml:space="preserve">, 16-24. </w:t>
      </w:r>
      <w:hyperlink r:id="rId21" w:history="1">
        <w:r w:rsidRPr="004252D9">
          <w:rPr>
            <w:rStyle w:val="Hyperlink"/>
            <w:rFonts w:ascii="Times New Roman" w:hAnsi="Times New Roman" w:cs="Times New Roman"/>
            <w:sz w:val="24"/>
            <w:szCs w:val="24"/>
            <w:shd w:val="clear" w:color="auto" w:fill="FFFFFF"/>
          </w:rPr>
          <w:t>https://daneshyari.com/article/preview/359657.pdf</w:t>
        </w:r>
      </w:hyperlink>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Mann, M. J., Kristjansson, A. L., Sigfusdottir, I. D., &amp; Smith, M. L. (2015). The role of Community, family, peer, and school factors in group bullying: Implications for school‐based intervention. </w:t>
      </w:r>
      <w:r w:rsidRPr="004252D9">
        <w:rPr>
          <w:rFonts w:ascii="Times New Roman" w:hAnsi="Times New Roman" w:cs="Times New Roman"/>
          <w:i/>
          <w:iCs/>
          <w:color w:val="222222"/>
          <w:sz w:val="24"/>
          <w:szCs w:val="24"/>
          <w:shd w:val="clear" w:color="auto" w:fill="FFFFFF"/>
        </w:rPr>
        <w:t>Journal of school health</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85</w:t>
      </w:r>
      <w:r w:rsidRPr="004252D9">
        <w:rPr>
          <w:rFonts w:ascii="Times New Roman" w:hAnsi="Times New Roman" w:cs="Times New Roman"/>
          <w:color w:val="222222"/>
          <w:sz w:val="24"/>
          <w:szCs w:val="24"/>
          <w:shd w:val="clear" w:color="auto" w:fill="FFFFFF"/>
        </w:rPr>
        <w:t xml:space="preserve">(7), 477-486. </w:t>
      </w:r>
      <w:hyperlink r:id="rId22" w:history="1">
        <w:r w:rsidRPr="004252D9">
          <w:rPr>
            <w:rStyle w:val="Hyperlink"/>
            <w:rFonts w:ascii="Times New Roman" w:hAnsi="Times New Roman" w:cs="Times New Roman"/>
            <w:sz w:val="24"/>
            <w:szCs w:val="24"/>
            <w:shd w:val="clear" w:color="auto" w:fill="FFFFFF"/>
          </w:rPr>
          <w:t>http://lifecourse.is/wp-content/uploads/2017/02/Mann_et_al-2015-Journal_of_School_Health-2.pdf</w:t>
        </w:r>
      </w:hyperlink>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Mengo, C., &amp; Black, B. M. (2016). Violence victimization on a college campus: Impact on GPA and school dropout. </w:t>
      </w:r>
      <w:r w:rsidRPr="004252D9">
        <w:rPr>
          <w:rFonts w:ascii="Times New Roman" w:hAnsi="Times New Roman" w:cs="Times New Roman"/>
          <w:i/>
          <w:iCs/>
          <w:color w:val="222222"/>
          <w:sz w:val="24"/>
          <w:szCs w:val="24"/>
          <w:shd w:val="clear" w:color="auto" w:fill="FFFFFF"/>
        </w:rPr>
        <w:t xml:space="preserve">Journal of College Student Retention: Research, Theory &amp; </w:t>
      </w:r>
      <w:r w:rsidRPr="004252D9">
        <w:rPr>
          <w:rFonts w:ascii="Times New Roman" w:hAnsi="Times New Roman" w:cs="Times New Roman"/>
          <w:i/>
          <w:iCs/>
          <w:color w:val="222222"/>
          <w:sz w:val="24"/>
          <w:szCs w:val="24"/>
          <w:shd w:val="clear" w:color="auto" w:fill="FFFFFF"/>
        </w:rPr>
        <w:lastRenderedPageBreak/>
        <w:t>Practice</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18</w:t>
      </w:r>
      <w:r w:rsidRPr="004252D9">
        <w:rPr>
          <w:rFonts w:ascii="Times New Roman" w:hAnsi="Times New Roman" w:cs="Times New Roman"/>
          <w:color w:val="222222"/>
          <w:sz w:val="24"/>
          <w:szCs w:val="24"/>
          <w:shd w:val="clear" w:color="auto" w:fill="FFFFFF"/>
        </w:rPr>
        <w:t>(2), 234-248.</w:t>
      </w:r>
      <w:hyperlink r:id="rId23" w:history="1">
        <w:r w:rsidRPr="004252D9">
          <w:rPr>
            <w:rStyle w:val="Hyperlink"/>
            <w:rFonts w:ascii="Times New Roman" w:hAnsi="Times New Roman" w:cs="Times New Roman"/>
            <w:sz w:val="24"/>
            <w:szCs w:val="24"/>
            <w:shd w:val="clear" w:color="auto" w:fill="FFFFFF"/>
          </w:rPr>
          <w:t>file:///C:/Users/user/Downloads/Violencevictimizationonacollegecampus.pdf</w:t>
        </w:r>
      </w:hyperlink>
    </w:p>
    <w:p w:rsidR="004252D9" w:rsidRPr="004252D9" w:rsidRDefault="004252D9" w:rsidP="004252D9">
      <w:pPr>
        <w:spacing w:line="480" w:lineRule="auto"/>
        <w:ind w:left="720" w:hanging="720"/>
        <w:rPr>
          <w:rFonts w:ascii="Times New Roman" w:hAnsi="Times New Roman" w:cs="Times New Roman"/>
          <w:sz w:val="24"/>
          <w:szCs w:val="24"/>
        </w:rPr>
      </w:pPr>
      <w:r w:rsidRPr="004252D9">
        <w:rPr>
          <w:rFonts w:ascii="Times New Roman" w:hAnsi="Times New Roman" w:cs="Times New Roman"/>
          <w:color w:val="222222"/>
          <w:sz w:val="24"/>
          <w:szCs w:val="24"/>
          <w:shd w:val="clear" w:color="auto" w:fill="FFFFFF"/>
        </w:rPr>
        <w:t>Valdés-Cuervo, Á. A., Martínez-Ferrer, B., &amp; Carlos-Martínez, E. A. (2018). The role of teaching practices in the prevention of school violence among peers. </w:t>
      </w:r>
      <w:r w:rsidRPr="004252D9">
        <w:rPr>
          <w:rFonts w:ascii="Times New Roman" w:hAnsi="Times New Roman" w:cs="Times New Roman"/>
          <w:i/>
          <w:iCs/>
          <w:color w:val="222222"/>
          <w:sz w:val="24"/>
          <w:szCs w:val="24"/>
          <w:shd w:val="clear" w:color="auto" w:fill="FFFFFF"/>
        </w:rPr>
        <w:t>Revista de Psicodidáctica (English ed.)</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23</w:t>
      </w:r>
      <w:r w:rsidRPr="004252D9">
        <w:rPr>
          <w:rFonts w:ascii="Times New Roman" w:hAnsi="Times New Roman" w:cs="Times New Roman"/>
          <w:color w:val="222222"/>
          <w:sz w:val="24"/>
          <w:szCs w:val="24"/>
          <w:shd w:val="clear" w:color="auto" w:fill="FFFFFF"/>
        </w:rPr>
        <w:t xml:space="preserve">(1), 33-38. </w:t>
      </w:r>
      <w:hyperlink r:id="rId24" w:history="1">
        <w:r w:rsidRPr="004252D9">
          <w:rPr>
            <w:rStyle w:val="Hyperlink"/>
            <w:rFonts w:ascii="Times New Roman" w:hAnsi="Times New Roman" w:cs="Times New Roman"/>
            <w:sz w:val="24"/>
            <w:szCs w:val="24"/>
            <w:shd w:val="clear" w:color="auto" w:fill="FFFFFF"/>
          </w:rPr>
          <w:t>https://pdfs.semanticscholar.org/37e6/ddd2492112e021196f09c72eb61ef2997e56.pdf</w:t>
        </w:r>
      </w:hyperlink>
    </w:p>
    <w:p w:rsidR="004252D9" w:rsidRPr="004252D9" w:rsidRDefault="004252D9" w:rsidP="004252D9">
      <w:pPr>
        <w:spacing w:line="480" w:lineRule="auto"/>
        <w:ind w:left="720" w:hanging="720"/>
        <w:rPr>
          <w:rFonts w:ascii="Times New Roman" w:hAnsi="Times New Roman" w:cs="Times New Roman"/>
          <w:color w:val="222222"/>
          <w:sz w:val="24"/>
          <w:szCs w:val="24"/>
          <w:shd w:val="clear" w:color="auto" w:fill="FFFFFF"/>
        </w:rPr>
      </w:pPr>
      <w:r w:rsidRPr="004252D9">
        <w:rPr>
          <w:rFonts w:ascii="Times New Roman" w:hAnsi="Times New Roman" w:cs="Times New Roman"/>
          <w:color w:val="222222"/>
          <w:sz w:val="24"/>
          <w:szCs w:val="24"/>
          <w:shd w:val="clear" w:color="auto" w:fill="FFFFFF"/>
        </w:rPr>
        <w:t>Wright, K. A., Turanovic, J. J., O’Neal, E. N., Morse, S. J., &amp; Booth, E. T. (2019). The cycle of violence revisited: Childhood victimization, resilience, and future violence. </w:t>
      </w:r>
      <w:r w:rsidRPr="004252D9">
        <w:rPr>
          <w:rFonts w:ascii="Times New Roman" w:hAnsi="Times New Roman" w:cs="Times New Roman"/>
          <w:i/>
          <w:iCs/>
          <w:color w:val="222222"/>
          <w:sz w:val="24"/>
          <w:szCs w:val="24"/>
          <w:shd w:val="clear" w:color="auto" w:fill="FFFFFF"/>
        </w:rPr>
        <w:t>Journal of interpersonal violence</w:t>
      </w:r>
      <w:r w:rsidRPr="004252D9">
        <w:rPr>
          <w:rFonts w:ascii="Times New Roman" w:hAnsi="Times New Roman" w:cs="Times New Roman"/>
          <w:color w:val="222222"/>
          <w:sz w:val="24"/>
          <w:szCs w:val="24"/>
          <w:shd w:val="clear" w:color="auto" w:fill="FFFFFF"/>
        </w:rPr>
        <w:t>, </w:t>
      </w:r>
      <w:r w:rsidRPr="004252D9">
        <w:rPr>
          <w:rFonts w:ascii="Times New Roman" w:hAnsi="Times New Roman" w:cs="Times New Roman"/>
          <w:i/>
          <w:iCs/>
          <w:color w:val="222222"/>
          <w:sz w:val="24"/>
          <w:szCs w:val="24"/>
          <w:shd w:val="clear" w:color="auto" w:fill="FFFFFF"/>
        </w:rPr>
        <w:t>34</w:t>
      </w:r>
      <w:r w:rsidRPr="004252D9">
        <w:rPr>
          <w:rFonts w:ascii="Times New Roman" w:hAnsi="Times New Roman" w:cs="Times New Roman"/>
          <w:color w:val="222222"/>
          <w:sz w:val="24"/>
          <w:szCs w:val="24"/>
          <w:shd w:val="clear" w:color="auto" w:fill="FFFFFF"/>
        </w:rPr>
        <w:t xml:space="preserve">(6), 1261-1286. </w:t>
      </w:r>
      <w:hyperlink r:id="rId25" w:history="1">
        <w:r w:rsidRPr="004252D9">
          <w:rPr>
            <w:rStyle w:val="Hyperlink"/>
            <w:rFonts w:ascii="Times New Roman" w:hAnsi="Times New Roman" w:cs="Times New Roman"/>
            <w:sz w:val="24"/>
            <w:szCs w:val="24"/>
            <w:shd w:val="clear" w:color="auto" w:fill="FFFFFF"/>
          </w:rPr>
          <w:t>https://s3.amazonaws.com/academia.edu.documents/45996018/Wright_et_al._forthcoming.pdf?AWSAccessKeyId=AKIAIWOWYYGZ2Y53UL3A&amp;Expires=1551990703&amp;Signature=iCVoFdw7602D8%2FgkqCGdXf3nYdA%3D&amp;response-content-disposition=inline%3B%20filename%3DThe_Cycle_of_Violence_Revisited_Childhoo.pdf</w:t>
        </w:r>
      </w:hyperlink>
    </w:p>
    <w:p w:rsidR="00C9678C" w:rsidRPr="004252D9" w:rsidRDefault="00C9678C" w:rsidP="004252D9">
      <w:pPr>
        <w:spacing w:line="480" w:lineRule="auto"/>
        <w:rPr>
          <w:rFonts w:ascii="Times New Roman" w:hAnsi="Times New Roman" w:cs="Times New Roman"/>
          <w:sz w:val="24"/>
          <w:szCs w:val="24"/>
        </w:rPr>
      </w:pPr>
    </w:p>
    <w:sectPr w:rsidR="00C9678C" w:rsidRPr="004252D9" w:rsidSect="0058394F">
      <w:head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978" w:rsidRDefault="00D73978" w:rsidP="0058394F">
      <w:pPr>
        <w:spacing w:after="0" w:line="240" w:lineRule="auto"/>
      </w:pPr>
      <w:r>
        <w:separator/>
      </w:r>
    </w:p>
  </w:endnote>
  <w:endnote w:type="continuationSeparator" w:id="1">
    <w:p w:rsidR="00D73978" w:rsidRDefault="00D73978" w:rsidP="005839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978" w:rsidRDefault="00D73978" w:rsidP="0058394F">
      <w:pPr>
        <w:spacing w:after="0" w:line="240" w:lineRule="auto"/>
      </w:pPr>
      <w:r>
        <w:separator/>
      </w:r>
    </w:p>
  </w:footnote>
  <w:footnote w:type="continuationSeparator" w:id="1">
    <w:p w:rsidR="00D73978" w:rsidRDefault="00D73978" w:rsidP="005839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4F" w:rsidRPr="0058394F" w:rsidRDefault="0058394F">
    <w:pPr>
      <w:pStyle w:val="Header"/>
      <w:rPr>
        <w:rFonts w:ascii="Times New Roman" w:hAnsi="Times New Roman" w:cs="Times New Roman"/>
        <w:sz w:val="24"/>
        <w:szCs w:val="24"/>
      </w:rPr>
    </w:pPr>
    <w:r w:rsidRPr="0058394F">
      <w:rPr>
        <w:rFonts w:ascii="Times New Roman" w:hAnsi="Times New Roman" w:cs="Times New Roman"/>
        <w:sz w:val="24"/>
        <w:szCs w:val="24"/>
      </w:rPr>
      <w:t xml:space="preserve">ANNOTATED BIBLIOGRAPHY ON SCHOOL VIOLENCE.  </w:t>
    </w:r>
    <w:r w:rsidRPr="0058394F">
      <w:rPr>
        <w:rFonts w:ascii="Times New Roman" w:hAnsi="Times New Roman" w:cs="Times New Roman"/>
        <w:sz w:val="24"/>
        <w:szCs w:val="24"/>
      </w:rPr>
      <w:tab/>
    </w:r>
    <w:sdt>
      <w:sdtPr>
        <w:rPr>
          <w:rFonts w:ascii="Times New Roman" w:hAnsi="Times New Roman" w:cs="Times New Roman"/>
          <w:sz w:val="24"/>
          <w:szCs w:val="24"/>
        </w:rPr>
        <w:id w:val="-1359345925"/>
        <w:docPartObj>
          <w:docPartGallery w:val="Page Numbers (Top of Page)"/>
          <w:docPartUnique/>
        </w:docPartObj>
      </w:sdtPr>
      <w:sdtEndPr>
        <w:rPr>
          <w:noProof/>
        </w:rPr>
      </w:sdtEndPr>
      <w:sdtContent>
        <w:r w:rsidR="008A7A82" w:rsidRPr="0058394F">
          <w:rPr>
            <w:rFonts w:ascii="Times New Roman" w:hAnsi="Times New Roman" w:cs="Times New Roman"/>
            <w:sz w:val="24"/>
            <w:szCs w:val="24"/>
          </w:rPr>
          <w:fldChar w:fldCharType="begin"/>
        </w:r>
        <w:r w:rsidRPr="0058394F">
          <w:rPr>
            <w:rFonts w:ascii="Times New Roman" w:hAnsi="Times New Roman" w:cs="Times New Roman"/>
            <w:sz w:val="24"/>
            <w:szCs w:val="24"/>
          </w:rPr>
          <w:instrText xml:space="preserve"> PAGE   \* MERGEFORMAT </w:instrText>
        </w:r>
        <w:r w:rsidR="008A7A82" w:rsidRPr="0058394F">
          <w:rPr>
            <w:rFonts w:ascii="Times New Roman" w:hAnsi="Times New Roman" w:cs="Times New Roman"/>
            <w:sz w:val="24"/>
            <w:szCs w:val="24"/>
          </w:rPr>
          <w:fldChar w:fldCharType="separate"/>
        </w:r>
        <w:r w:rsidR="00426B1B">
          <w:rPr>
            <w:rFonts w:ascii="Times New Roman" w:hAnsi="Times New Roman" w:cs="Times New Roman"/>
            <w:noProof/>
            <w:sz w:val="24"/>
            <w:szCs w:val="24"/>
          </w:rPr>
          <w:t>12</w:t>
        </w:r>
        <w:r w:rsidR="008A7A82" w:rsidRPr="0058394F">
          <w:rPr>
            <w:rFonts w:ascii="Times New Roman" w:hAnsi="Times New Roman" w:cs="Times New Roman"/>
            <w:noProof/>
            <w:sz w:val="24"/>
            <w:szCs w:val="24"/>
          </w:rPr>
          <w:fldChar w:fldCharType="end"/>
        </w:r>
      </w:sdtContent>
    </w:sdt>
  </w:p>
  <w:p w:rsidR="0058394F" w:rsidRPr="0058394F" w:rsidRDefault="0058394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4F" w:rsidRPr="0058394F" w:rsidRDefault="0058394F">
    <w:pPr>
      <w:pStyle w:val="Header"/>
      <w:rPr>
        <w:rFonts w:ascii="Times New Roman" w:hAnsi="Times New Roman" w:cs="Times New Roman"/>
        <w:sz w:val="24"/>
        <w:szCs w:val="24"/>
      </w:rPr>
    </w:pPr>
    <w:r w:rsidRPr="0058394F">
      <w:rPr>
        <w:rFonts w:ascii="Times New Roman" w:hAnsi="Times New Roman" w:cs="Times New Roman"/>
        <w:sz w:val="24"/>
        <w:szCs w:val="24"/>
      </w:rPr>
      <w:t>Running h</w:t>
    </w:r>
    <w:sdt>
      <w:sdtPr>
        <w:rPr>
          <w:rFonts w:ascii="Times New Roman" w:hAnsi="Times New Roman" w:cs="Times New Roman"/>
          <w:sz w:val="24"/>
          <w:szCs w:val="24"/>
        </w:rPr>
        <w:id w:val="235444926"/>
        <w:docPartObj>
          <w:docPartGallery w:val="Page Numbers (Top of Page)"/>
          <w:docPartUnique/>
        </w:docPartObj>
      </w:sdtPr>
      <w:sdtEndPr>
        <w:rPr>
          <w:noProof/>
        </w:rPr>
      </w:sdtEndPr>
      <w:sdtContent>
        <w:r w:rsidRPr="0058394F">
          <w:rPr>
            <w:rFonts w:ascii="Times New Roman" w:hAnsi="Times New Roman" w:cs="Times New Roman"/>
            <w:sz w:val="24"/>
            <w:szCs w:val="24"/>
          </w:rPr>
          <w:t xml:space="preserve">ead: ANNOTATED BIBLIOGRAPHY ON SCHOOL VIOLENCE. </w:t>
        </w:r>
        <w:r w:rsidRPr="0058394F">
          <w:rPr>
            <w:rFonts w:ascii="Times New Roman" w:hAnsi="Times New Roman" w:cs="Times New Roman"/>
            <w:sz w:val="24"/>
            <w:szCs w:val="24"/>
          </w:rPr>
          <w:tab/>
        </w:r>
        <w:r w:rsidR="008A7A82" w:rsidRPr="0058394F">
          <w:rPr>
            <w:rFonts w:ascii="Times New Roman" w:hAnsi="Times New Roman" w:cs="Times New Roman"/>
            <w:sz w:val="24"/>
            <w:szCs w:val="24"/>
          </w:rPr>
          <w:fldChar w:fldCharType="begin"/>
        </w:r>
        <w:r w:rsidRPr="0058394F">
          <w:rPr>
            <w:rFonts w:ascii="Times New Roman" w:hAnsi="Times New Roman" w:cs="Times New Roman"/>
            <w:sz w:val="24"/>
            <w:szCs w:val="24"/>
          </w:rPr>
          <w:instrText xml:space="preserve"> PAGE   \* MERGEFORMAT </w:instrText>
        </w:r>
        <w:r w:rsidR="008A7A82" w:rsidRPr="0058394F">
          <w:rPr>
            <w:rFonts w:ascii="Times New Roman" w:hAnsi="Times New Roman" w:cs="Times New Roman"/>
            <w:sz w:val="24"/>
            <w:szCs w:val="24"/>
          </w:rPr>
          <w:fldChar w:fldCharType="separate"/>
        </w:r>
        <w:r w:rsidR="00426B1B">
          <w:rPr>
            <w:rFonts w:ascii="Times New Roman" w:hAnsi="Times New Roman" w:cs="Times New Roman"/>
            <w:noProof/>
            <w:sz w:val="24"/>
            <w:szCs w:val="24"/>
          </w:rPr>
          <w:t>1</w:t>
        </w:r>
        <w:r w:rsidR="008A7A82" w:rsidRPr="0058394F">
          <w:rPr>
            <w:rFonts w:ascii="Times New Roman" w:hAnsi="Times New Roman" w:cs="Times New Roman"/>
            <w:noProof/>
            <w:sz w:val="24"/>
            <w:szCs w:val="24"/>
          </w:rPr>
          <w:fldChar w:fldCharType="end"/>
        </w:r>
      </w:sdtContent>
    </w:sdt>
  </w:p>
  <w:p w:rsidR="0058394F" w:rsidRPr="0058394F" w:rsidRDefault="0058394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2423C"/>
    <w:rsid w:val="00031FA5"/>
    <w:rsid w:val="0005230E"/>
    <w:rsid w:val="000669D7"/>
    <w:rsid w:val="000671FD"/>
    <w:rsid w:val="000778D2"/>
    <w:rsid w:val="000A0EE0"/>
    <w:rsid w:val="000B7905"/>
    <w:rsid w:val="001064CE"/>
    <w:rsid w:val="00147E32"/>
    <w:rsid w:val="00193F87"/>
    <w:rsid w:val="001B35E0"/>
    <w:rsid w:val="001C4F9B"/>
    <w:rsid w:val="001D2B22"/>
    <w:rsid w:val="001D6B6A"/>
    <w:rsid w:val="001E1FAC"/>
    <w:rsid w:val="001F2DFD"/>
    <w:rsid w:val="00231889"/>
    <w:rsid w:val="00254B7A"/>
    <w:rsid w:val="00274952"/>
    <w:rsid w:val="00293EE4"/>
    <w:rsid w:val="002B742A"/>
    <w:rsid w:val="002D7A98"/>
    <w:rsid w:val="00355012"/>
    <w:rsid w:val="00360F7C"/>
    <w:rsid w:val="00363CBD"/>
    <w:rsid w:val="00383168"/>
    <w:rsid w:val="003928FB"/>
    <w:rsid w:val="003A01E1"/>
    <w:rsid w:val="003E086D"/>
    <w:rsid w:val="0040376B"/>
    <w:rsid w:val="004176FC"/>
    <w:rsid w:val="00423080"/>
    <w:rsid w:val="004252D9"/>
    <w:rsid w:val="00426B1B"/>
    <w:rsid w:val="00427293"/>
    <w:rsid w:val="004665B0"/>
    <w:rsid w:val="00471EDB"/>
    <w:rsid w:val="004862C6"/>
    <w:rsid w:val="004D17A5"/>
    <w:rsid w:val="0058394F"/>
    <w:rsid w:val="005C5871"/>
    <w:rsid w:val="005C6D3E"/>
    <w:rsid w:val="005D1705"/>
    <w:rsid w:val="005E136F"/>
    <w:rsid w:val="005E7E5E"/>
    <w:rsid w:val="00606A3B"/>
    <w:rsid w:val="006109E8"/>
    <w:rsid w:val="00614BC1"/>
    <w:rsid w:val="006364F3"/>
    <w:rsid w:val="00654902"/>
    <w:rsid w:val="00662946"/>
    <w:rsid w:val="00684A60"/>
    <w:rsid w:val="00690DEE"/>
    <w:rsid w:val="006D3AA6"/>
    <w:rsid w:val="006F7117"/>
    <w:rsid w:val="00702B66"/>
    <w:rsid w:val="00703A33"/>
    <w:rsid w:val="007858F5"/>
    <w:rsid w:val="007928FA"/>
    <w:rsid w:val="007A6B09"/>
    <w:rsid w:val="007E34BC"/>
    <w:rsid w:val="00820CA1"/>
    <w:rsid w:val="00830607"/>
    <w:rsid w:val="00855A9C"/>
    <w:rsid w:val="0086146D"/>
    <w:rsid w:val="008A59F1"/>
    <w:rsid w:val="008A687C"/>
    <w:rsid w:val="008A7A82"/>
    <w:rsid w:val="008F5777"/>
    <w:rsid w:val="0091093F"/>
    <w:rsid w:val="009952DF"/>
    <w:rsid w:val="009C04AA"/>
    <w:rsid w:val="009C5FA6"/>
    <w:rsid w:val="00A2573B"/>
    <w:rsid w:val="00A30E3E"/>
    <w:rsid w:val="00A70F78"/>
    <w:rsid w:val="00AB128E"/>
    <w:rsid w:val="00AC37C4"/>
    <w:rsid w:val="00AE2894"/>
    <w:rsid w:val="00B3707C"/>
    <w:rsid w:val="00B63DA9"/>
    <w:rsid w:val="00B653A5"/>
    <w:rsid w:val="00BA1596"/>
    <w:rsid w:val="00BF1DDF"/>
    <w:rsid w:val="00C91894"/>
    <w:rsid w:val="00C9678C"/>
    <w:rsid w:val="00CA0BC9"/>
    <w:rsid w:val="00CC3D61"/>
    <w:rsid w:val="00D1719A"/>
    <w:rsid w:val="00D46731"/>
    <w:rsid w:val="00D51E2E"/>
    <w:rsid w:val="00D6590A"/>
    <w:rsid w:val="00D73978"/>
    <w:rsid w:val="00D80E68"/>
    <w:rsid w:val="00D844FF"/>
    <w:rsid w:val="00DD20E4"/>
    <w:rsid w:val="00E61CB6"/>
    <w:rsid w:val="00E82A2E"/>
    <w:rsid w:val="00ED0482"/>
    <w:rsid w:val="00F11104"/>
    <w:rsid w:val="00F23DCA"/>
    <w:rsid w:val="00F2423C"/>
    <w:rsid w:val="00F2648A"/>
    <w:rsid w:val="00F77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952"/>
    <w:rPr>
      <w:color w:val="0563C1" w:themeColor="hyperlink"/>
      <w:u w:val="single"/>
    </w:rPr>
  </w:style>
  <w:style w:type="paragraph" w:styleId="Header">
    <w:name w:val="header"/>
    <w:basedOn w:val="Normal"/>
    <w:link w:val="HeaderChar"/>
    <w:uiPriority w:val="99"/>
    <w:unhideWhenUsed/>
    <w:rsid w:val="00583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94F"/>
  </w:style>
  <w:style w:type="paragraph" w:styleId="Footer">
    <w:name w:val="footer"/>
    <w:basedOn w:val="Normal"/>
    <w:link w:val="FooterChar"/>
    <w:uiPriority w:val="99"/>
    <w:unhideWhenUsed/>
    <w:rsid w:val="00583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9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Gabriel_Merrin/publication/312320181_Peer_Victimization_and_Dating_Violence_Among_LGBTQ_Youth_The_Impact_of_School_Violence_and_Crime_on_Mental_Health_Outcomes/links/5b315ad7a6fdcc8506cfebaa/Peer-Victimization-and-Dating-Violence-Among-LGBTQ-Youth-The-Impact-of-School-Violence-and-Crime-on-Mental-Health-Outcomes.pdf" TargetMode="External"/><Relationship Id="rId13" Type="http://schemas.openxmlformats.org/officeDocument/2006/relationships/hyperlink" Target="file:///C:/Users/user/Downloads/Violencevictimizationonacollegecampus.pdf" TargetMode="External"/><Relationship Id="rId18" Type="http://schemas.openxmlformats.org/officeDocument/2006/relationships/hyperlink" Target="https://www.researchgate.net/profile/Gabriel_Merrin/publication/312320181_Peer_Victimization_and_Dating_Violence_Among_LGBTQ_Youth_The_Impact_of_School_Violence_and_Crime_on_Mental_Health_Outcomes/links/5b315ad7a6fdcc8506cfebaa/Peer-Victimization-and-Dating-Violence-Among-LGBTQ-Youth-The-Impact-of-School-Violence-and-Crime-on-Mental-Health-Outcomes.pdf"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aneshyari.com/article/preview/359657.pdf" TargetMode="External"/><Relationship Id="rId7" Type="http://schemas.openxmlformats.org/officeDocument/2006/relationships/hyperlink" Target="file:///C:/Users/user/Downloads/ExposuretoschoolviolenceatschoolandmentalhealthofvictimizedadolescentsThemediationroleofsocialsupport.pdf" TargetMode="External"/><Relationship Id="rId12" Type="http://schemas.openxmlformats.org/officeDocument/2006/relationships/hyperlink" Target="http://lifecourse.is/wp-content/uploads/2017/02/Mann_et_al-2015-Journal_of_School_Health-2.pdf" TargetMode="External"/><Relationship Id="rId17" Type="http://schemas.openxmlformats.org/officeDocument/2006/relationships/hyperlink" Target="file:///C:/Users/user/Downloads/ExposuretoschoolviolenceatschoolandmentalhealthofvictimizedadolescentsThemediationroleofsocialsupport.pdf" TargetMode="External"/><Relationship Id="rId25" Type="http://schemas.openxmlformats.org/officeDocument/2006/relationships/hyperlink" Target="https://s3.amazonaws.com/academia.edu.documents/45996018/Wright_et_al._forthcoming.pdf?AWSAccessKeyId=AKIAIWOWYYGZ2Y53UL3A&amp;Expires=1551990703&amp;Signature=iCVoFdw7602D8%2FgkqCGdXf3nYdA%3D&amp;response-content-disposition=inline%3B%20filename%3DThe_Cycle_of_Violence_Revisited_Childhoo.pdf" TargetMode="External"/><Relationship Id="rId2" Type="http://schemas.openxmlformats.org/officeDocument/2006/relationships/settings" Target="settings.xml"/><Relationship Id="rId16" Type="http://schemas.openxmlformats.org/officeDocument/2006/relationships/hyperlink" Target="https://www.ncbi.nlm.nih.gov/pmc/articles/PMC3831577/pdf/nihms521761.pdf" TargetMode="External"/><Relationship Id="rId20" Type="http://schemas.openxmlformats.org/officeDocument/2006/relationships/hyperlink" Target="http://citeseerx.ist.psu.edu/viewdoc/download?doi=10.1.1.893.5539&amp;rep=rep1&amp;type=pdf"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cbi.nlm.nih.gov/pmc/articles/PMC3831577/pdf/nihms521761.pdf" TargetMode="External"/><Relationship Id="rId11" Type="http://schemas.openxmlformats.org/officeDocument/2006/relationships/hyperlink" Target="https://daneshyari.com/article/preview/359657.pdf" TargetMode="External"/><Relationship Id="rId24" Type="http://schemas.openxmlformats.org/officeDocument/2006/relationships/hyperlink" Target="https://pdfs.semanticscholar.org/37e6/ddd2492112e021196f09c72eb61ef2997e56.pdf" TargetMode="External"/><Relationship Id="rId5" Type="http://schemas.openxmlformats.org/officeDocument/2006/relationships/endnotes" Target="endnotes.xml"/><Relationship Id="rId15" Type="http://schemas.openxmlformats.org/officeDocument/2006/relationships/hyperlink" Target="https://s3.amazonaws.com/academia.edu.documents/45996018/Wright_et_al._forthcoming.pdf?AWSAccessKeyId=AKIAIWOWYYGZ2Y53UL3A&amp;Expires=1551990703&amp;Signature=iCVoFdw7602D8%2FgkqCGdXf3nYdA%3D&amp;response-content-disposition=inline%3B%20filename%3DThe_Cycle_of_Violence_Revisited_Childhoo.pdf" TargetMode="External"/><Relationship Id="rId23" Type="http://schemas.openxmlformats.org/officeDocument/2006/relationships/hyperlink" Target="file:///C:/Users/user/Downloads/Violencevictimizationonacollegecampus.pdf" TargetMode="External"/><Relationship Id="rId28" Type="http://schemas.openxmlformats.org/officeDocument/2006/relationships/fontTable" Target="fontTable.xml"/><Relationship Id="rId10" Type="http://schemas.openxmlformats.org/officeDocument/2006/relationships/hyperlink" Target="http://citeseerx.ist.psu.edu/viewdoc/download?doi=10.1.1.893.5539&amp;rep=rep1&amp;type=pdf" TargetMode="External"/><Relationship Id="rId19" Type="http://schemas.openxmlformats.org/officeDocument/2006/relationships/hyperlink" Target="https://s3.amazonaws.com/academia.edu.documents/40041269/0a85e5397362782a0c000000.pdf20151115-68247-1kfgxm3.pdf?AWSAccessKeyId=AKIAIWOWYYGZ2Y53UL3A&amp;Expires=1551989693&amp;Signature=SUnfF%2BlQn2nJBkbT1GtIu5TBwbQ%3D&amp;response-content-disposition=inline%3B%20filename%3DExamining_the_link_between_forms_of_bull.pdf" TargetMode="External"/><Relationship Id="rId4" Type="http://schemas.openxmlformats.org/officeDocument/2006/relationships/footnotes" Target="footnotes.xml"/><Relationship Id="rId9" Type="http://schemas.openxmlformats.org/officeDocument/2006/relationships/hyperlink" Target="https://s3.amazonaws.com/academia.edu.documents/40041269/0a85e5397362782a0c000000.pdf20151115-68247-1kfgxm3.pdf?AWSAccessKeyId=AKIAIWOWYYGZ2Y53UL3A&amp;Expires=1551989693&amp;Signature=SUnfF%2BlQn2nJBkbT1GtIu5TBwbQ%3D&amp;response-content-disposition=inline%3B%20filename%3DExamining_the_link_between_forms_of_bull.pdf" TargetMode="External"/><Relationship Id="rId14" Type="http://schemas.openxmlformats.org/officeDocument/2006/relationships/hyperlink" Target="https://pdfs.semanticscholar.org/37e6/ddd2492112e021196f09c72eb61ef2997e56.pdf" TargetMode="External"/><Relationship Id="rId22" Type="http://schemas.openxmlformats.org/officeDocument/2006/relationships/hyperlink" Target="http://lifecourse.is/wp-content/uploads/2017/02/Mann_et_al-2015-Journal_of_School_Health-2.pdf"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3577</Words>
  <Characters>20391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2019-03-08T01:39:00Z</dcterms:created>
  <dcterms:modified xsi:type="dcterms:W3CDTF">2019-03-08T01:39:00Z</dcterms:modified>
</cp:coreProperties>
</file>